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A8" w:rsidRPr="002E1EC8" w:rsidRDefault="003C7EA8" w:rsidP="003C7EA8">
      <w:pPr>
        <w:spacing w:line="288" w:lineRule="auto"/>
        <w:ind w:left="360"/>
        <w:jc w:val="center"/>
        <w:rPr>
          <w:rFonts w:ascii="Times New Roman" w:hAnsi="Times New Roman"/>
          <w:b/>
          <w:sz w:val="26"/>
          <w:szCs w:val="26"/>
          <w:lang w:val="es-ES_tradnl"/>
        </w:rPr>
      </w:pPr>
      <w:bookmarkStart w:id="0" w:name="_GoBack"/>
      <w:bookmarkEnd w:id="0"/>
      <w:r w:rsidRPr="002E1EC8">
        <w:rPr>
          <w:rFonts w:ascii="Times New Roman" w:hAnsi="Times New Roman"/>
          <w:b/>
          <w:sz w:val="26"/>
          <w:szCs w:val="26"/>
          <w:lang w:val="es-ES_tradnl"/>
        </w:rPr>
        <w:t>YÊU CẦU CHI TIẾT BÁO GIÁ</w:t>
      </w:r>
    </w:p>
    <w:p w:rsidR="003C7EA8" w:rsidRDefault="003C7EA8" w:rsidP="003C7EA8">
      <w:pPr>
        <w:spacing w:after="120" w:line="288" w:lineRule="auto"/>
        <w:ind w:left="360"/>
        <w:jc w:val="center"/>
        <w:rPr>
          <w:rFonts w:ascii="Times New Roman" w:hAnsi="Times New Roman"/>
          <w:i/>
          <w:sz w:val="26"/>
          <w:szCs w:val="26"/>
          <w:lang w:val="es-ES_tradnl"/>
        </w:rPr>
      </w:pPr>
      <w:r w:rsidRPr="000622ED">
        <w:rPr>
          <w:rFonts w:ascii="Times New Roman" w:hAnsi="Times New Roman"/>
          <w:i/>
          <w:sz w:val="26"/>
          <w:szCs w:val="26"/>
          <w:lang w:val="es-ES_tradnl"/>
        </w:rPr>
        <w:t xml:space="preserve">(Kèm theo Công văn số    </w:t>
      </w:r>
      <w:r>
        <w:rPr>
          <w:rFonts w:ascii="Times New Roman" w:hAnsi="Times New Roman"/>
          <w:i/>
          <w:sz w:val="26"/>
          <w:szCs w:val="26"/>
          <w:lang w:val="es-ES_tradnl"/>
        </w:rPr>
        <w:t xml:space="preserve">    /QPCTHTL ngày    </w:t>
      </w:r>
      <w:r w:rsidRPr="000622ED">
        <w:rPr>
          <w:rFonts w:ascii="Times New Roman" w:hAnsi="Times New Roman"/>
          <w:i/>
          <w:sz w:val="26"/>
          <w:szCs w:val="26"/>
          <w:lang w:val="es-ES_tradnl"/>
        </w:rPr>
        <w:t xml:space="preserve">  tháng </w:t>
      </w:r>
      <w:r>
        <w:rPr>
          <w:rFonts w:ascii="Times New Roman" w:hAnsi="Times New Roman"/>
          <w:i/>
          <w:sz w:val="26"/>
          <w:szCs w:val="26"/>
          <w:lang w:val="es-ES_tradnl"/>
        </w:rPr>
        <w:t xml:space="preserve">   </w:t>
      </w:r>
      <w:r w:rsidRPr="000622ED">
        <w:rPr>
          <w:rFonts w:ascii="Times New Roman" w:hAnsi="Times New Roman"/>
          <w:i/>
          <w:sz w:val="26"/>
          <w:szCs w:val="26"/>
          <w:lang w:val="es-ES_tradnl"/>
        </w:rPr>
        <w:t xml:space="preserve"> năm 202</w:t>
      </w:r>
      <w:r>
        <w:rPr>
          <w:rFonts w:ascii="Times New Roman" w:hAnsi="Times New Roman"/>
          <w:i/>
          <w:sz w:val="26"/>
          <w:szCs w:val="26"/>
          <w:lang w:val="es-ES_tradnl"/>
        </w:rPr>
        <w:t>6</w:t>
      </w:r>
      <w:r w:rsidRPr="000622ED">
        <w:rPr>
          <w:rFonts w:ascii="Times New Roman" w:hAnsi="Times New Roman"/>
          <w:i/>
          <w:sz w:val="26"/>
          <w:szCs w:val="26"/>
          <w:lang w:val="es-ES_tradnl"/>
        </w:rPr>
        <w:t>)</w:t>
      </w:r>
    </w:p>
    <w:p w:rsidR="003C7EA8" w:rsidRDefault="003C7EA8" w:rsidP="003C7EA8">
      <w:pPr>
        <w:spacing w:line="288" w:lineRule="auto"/>
        <w:ind w:firstLine="426"/>
        <w:jc w:val="both"/>
        <w:rPr>
          <w:rFonts w:ascii="Times New Roman" w:hAnsi="Times New Roman"/>
          <w:sz w:val="26"/>
          <w:szCs w:val="26"/>
          <w:lang w:val="nl-NL"/>
        </w:rPr>
      </w:pPr>
      <w:r w:rsidRPr="00FB27BA">
        <w:rPr>
          <w:rFonts w:ascii="Times New Roman" w:hAnsi="Times New Roman"/>
          <w:b/>
          <w:bCs/>
          <w:sz w:val="26"/>
          <w:szCs w:val="26"/>
          <w:lang w:val="nl-NL"/>
        </w:rPr>
        <w:t>I.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 </w:t>
      </w:r>
      <w:r w:rsidRPr="002E1EC8">
        <w:rPr>
          <w:rFonts w:ascii="Times New Roman" w:hAnsi="Times New Roman"/>
          <w:b/>
          <w:bCs/>
          <w:sz w:val="26"/>
          <w:szCs w:val="26"/>
          <w:lang w:val="nl-NL"/>
        </w:rPr>
        <w:t>Yêu cầu chung:</w:t>
      </w:r>
      <w:r w:rsidRPr="002E1EC8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3C7EA8" w:rsidRDefault="003C7EA8" w:rsidP="003C7EA8">
      <w:pPr>
        <w:spacing w:line="288" w:lineRule="auto"/>
        <w:ind w:firstLine="426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2E1EC8">
        <w:rPr>
          <w:rFonts w:ascii="Times New Roman" w:hAnsi="Times New Roman"/>
          <w:sz w:val="26"/>
          <w:szCs w:val="26"/>
          <w:lang w:val="nl-NL"/>
        </w:rPr>
        <w:t xml:space="preserve">Để đảm bảo cơ sở dữ liệu cho các phần mềm hoạt động không bị gián đoạn, không bị mất dữ liệu; Quỹ Phòng, chống tác hại của thuốc lá cần thuê máy chủ và quản trị </w:t>
      </w:r>
      <w:r>
        <w:rPr>
          <w:rFonts w:ascii="Times New Roman" w:hAnsi="Times New Roman"/>
          <w:sz w:val="26"/>
          <w:szCs w:val="26"/>
          <w:lang w:val="nl-NL"/>
        </w:rPr>
        <w:t xml:space="preserve">máy chủ </w:t>
      </w:r>
      <w:r w:rsidRPr="002E1EC8">
        <w:rPr>
          <w:rFonts w:ascii="Times New Roman" w:hAnsi="Times New Roman"/>
          <w:sz w:val="26"/>
          <w:szCs w:val="26"/>
          <w:lang w:val="nl-NL"/>
        </w:rPr>
        <w:t>cho các phần mềm: Hệ thống quản lý tài chính và hoạt động Quỹ; Hệ thống quản lý cai nghiện; Hệ thống phần mềm thu nộp khoản đóng góp bắt buộc và Phần mềm REDCap.</w:t>
      </w:r>
    </w:p>
    <w:p w:rsidR="003C7EA8" w:rsidRPr="002E1EC8" w:rsidRDefault="003C7EA8" w:rsidP="003C7EA8">
      <w:pPr>
        <w:spacing w:line="288" w:lineRule="auto"/>
        <w:ind w:firstLine="426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Số lượng: 04 máy chủ</w:t>
      </w:r>
    </w:p>
    <w:p w:rsidR="003C7EA8" w:rsidRPr="002E1EC8" w:rsidRDefault="003C7EA8" w:rsidP="003C7EA8">
      <w:pPr>
        <w:spacing w:line="252" w:lineRule="auto"/>
        <w:ind w:firstLine="426"/>
        <w:jc w:val="both"/>
        <w:rPr>
          <w:rFonts w:ascii="Times New Roman" w:hAnsi="Times New Roman"/>
          <w:b/>
          <w:bCs/>
          <w:i/>
          <w:sz w:val="26"/>
          <w:szCs w:val="26"/>
          <w:lang w:val="es-ES_tradnl"/>
        </w:rPr>
      </w:pPr>
      <w:r w:rsidRPr="002E1EC8">
        <w:rPr>
          <w:rFonts w:ascii="Times New Roman" w:hAnsi="Times New Roman"/>
          <w:b/>
          <w:bCs/>
          <w:sz w:val="26"/>
          <w:szCs w:val="26"/>
          <w:lang w:val="nl-NL"/>
        </w:rPr>
        <w:t>II. Yêu cầu chi tiết:</w:t>
      </w:r>
    </w:p>
    <w:p w:rsidR="003C7EA8" w:rsidRPr="00E02574" w:rsidRDefault="003C7EA8" w:rsidP="003C7EA8">
      <w:pPr>
        <w:spacing w:before="60" w:line="276" w:lineRule="auto"/>
        <w:ind w:firstLine="36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nl-NL"/>
        </w:rPr>
        <w:t xml:space="preserve">                                                                                                               </w:t>
      </w:r>
      <w:r w:rsidRPr="00E02574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Đơn vị tính: đồng</w:t>
      </w:r>
    </w:p>
    <w:tbl>
      <w:tblPr>
        <w:tblW w:w="10266" w:type="dxa"/>
        <w:tblInd w:w="-792" w:type="dxa"/>
        <w:tblLook w:val="04A0" w:firstRow="1" w:lastRow="0" w:firstColumn="1" w:lastColumn="0" w:noHBand="0" w:noVBand="1"/>
      </w:tblPr>
      <w:tblGrid>
        <w:gridCol w:w="708"/>
        <w:gridCol w:w="4453"/>
        <w:gridCol w:w="881"/>
        <w:gridCol w:w="1074"/>
        <w:gridCol w:w="1202"/>
        <w:gridCol w:w="1228"/>
        <w:gridCol w:w="900"/>
      </w:tblGrid>
      <w:tr w:rsidR="003C7EA8" w:rsidRPr="00E02574" w:rsidTr="00B8037B">
        <w:trPr>
          <w:trHeight w:val="7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Nội dung 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Số lượng</w:t>
            </w: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Đơn giá</w:t>
            </w: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Thành tiền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3C7EA8" w:rsidRPr="00E02574" w:rsidTr="00B8037B">
        <w:trPr>
          <w:trHeight w:val="39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Dịch vụ thuê máy chủ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C7EA8" w:rsidRPr="00E02574" w:rsidTr="00B8037B">
        <w:trPr>
          <w:trHeight w:val="30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70596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Thông số kỹ thuật tối thiểu: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CPU: </w:t>
            </w:r>
            <w:r w:rsidRPr="00465B64">
              <w:rPr>
                <w:rFonts w:ascii="Times New Roman" w:hAnsi="Times New Roman"/>
                <w:sz w:val="26"/>
                <w:szCs w:val="26"/>
                <w:lang w:val="nl-NL"/>
              </w:rPr>
              <w:t>≥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2x 2.6GHz hoặc tương đương, Ram: </w:t>
            </w:r>
            <w:r w:rsidRPr="00465B64">
              <w:rPr>
                <w:rFonts w:ascii="Times New Roman" w:hAnsi="Times New Roman"/>
                <w:sz w:val="26"/>
                <w:szCs w:val="26"/>
                <w:lang w:val="nl-NL"/>
              </w:rPr>
              <w:t>≥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32 GB, Lưu trữ </w:t>
            </w:r>
            <w:r w:rsidRPr="00465B64">
              <w:rPr>
                <w:rFonts w:ascii="Times New Roman" w:hAnsi="Times New Roman"/>
                <w:sz w:val="26"/>
                <w:szCs w:val="26"/>
                <w:lang w:val="nl-NL"/>
              </w:rPr>
              <w:t>≥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>2 TB (có thể tăng dung lượng);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Đường truyền trong nước </w:t>
            </w:r>
            <w:r w:rsidRPr="00465B64">
              <w:rPr>
                <w:rFonts w:ascii="Times New Roman" w:hAnsi="Times New Roman"/>
                <w:sz w:val="26"/>
                <w:szCs w:val="26"/>
                <w:lang w:val="nl-NL"/>
              </w:rPr>
              <w:t>≥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300 Mbps, quốc tế </w:t>
            </w:r>
            <w:r w:rsidRPr="00465B64">
              <w:rPr>
                <w:rFonts w:ascii="Times New Roman" w:hAnsi="Times New Roman"/>
                <w:sz w:val="26"/>
                <w:szCs w:val="26"/>
                <w:lang w:val="nl-NL"/>
              </w:rPr>
              <w:t>≥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10 Mbps; 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Lưu lượng thông tin: không giới hạn;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Hỗ trợ kỹ thuật: 24/7;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br/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670596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Hệ điều hành: tương thích với môi trường đang sử dụng (Windows Server hoặc Linux tương đương)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3C7EA8" w:rsidRDefault="003C7EA8" w:rsidP="00B8037B">
            <w:pPr>
              <w:rPr>
                <w:rFonts w:ascii="Times New Roman" w:hAnsi="Times New Roman"/>
                <w:i/>
                <w:iCs/>
                <w:sz w:val="27"/>
                <w:szCs w:val="27"/>
                <w:lang w:val="nl-NL"/>
              </w:rPr>
            </w:pPr>
            <w:r w:rsidRPr="0038308A">
              <w:rPr>
                <w:rFonts w:ascii="Times New Roman" w:hAnsi="Times New Roman"/>
                <w:i/>
                <w:iCs/>
                <w:sz w:val="27"/>
                <w:szCs w:val="27"/>
                <w:lang w:val="nl-NL"/>
              </w:rPr>
              <w:t>Yêu cầu về tính sẵn sàng và an toàn hạ tầng:</w:t>
            </w:r>
          </w:p>
          <w:p w:rsidR="003C7EA8" w:rsidRPr="0038308A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38308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Đảm bảo thời gian sẵn sàng dịch vụ (uptime) tối thiểu 99,9%;</w:t>
            </w:r>
          </w:p>
          <w:p w:rsidR="003C7EA8" w:rsidRPr="0038308A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38308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Có cơ chế giám sát tài nguyên hệ thống theo thời gian thực;</w:t>
            </w:r>
          </w:p>
          <w:p w:rsidR="003C7EA8" w:rsidRPr="0038308A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38308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Có hệ thống sao lưu dữ liệu định kỳ;</w:t>
            </w:r>
          </w:p>
          <w:p w:rsidR="003C7EA8" w:rsidRPr="0038308A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Pr="0038308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Có biện pháp đảm bảo an toàn thông tin và phòng ngừa truy cập trái phép.</w:t>
            </w:r>
          </w:p>
          <w:p w:rsidR="003C7EA8" w:rsidRPr="00670596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3C7EA8" w:rsidRPr="002E1EC8" w:rsidRDefault="003C7EA8" w:rsidP="00B8037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C7EA8" w:rsidRPr="00E02574" w:rsidTr="00B8037B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Dịch vụ quản trị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vận hành</w:t>
            </w: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máy chủ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và môi trường ứng dụng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C7EA8" w:rsidRPr="00E02574" w:rsidTr="00B8037B">
        <w:trPr>
          <w:trHeight w:val="1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9D2047" w:rsidRDefault="003C7EA8" w:rsidP="00B8037B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Quản trị hạ tầng hệ thống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:</w:t>
            </w:r>
          </w:p>
          <w:p w:rsidR="003C7EA8" w:rsidRPr="009D2047" w:rsidRDefault="003C7EA8" w:rsidP="00B8037B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Giám sát 24/7 tình trạng hoạt động của máy chủ (CPU, RAM, dung lượng lưu trữ, băng thông);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Ứng cứu và khắc phục sự cố kịp thời khi phát sinh;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Cập nhật bản vá bảo mật hệ điều hành;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Theo dõi và tối ưu tài nguyên khi có dấu hiệu quá tải.</w:t>
            </w:r>
          </w:p>
          <w:p w:rsidR="003C7EA8" w:rsidRPr="009D2047" w:rsidRDefault="003C7EA8" w:rsidP="00B8037B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Quản trị cơ sở dữ liệu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: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Giám sát hiệu năng cơ sở dữ liệu;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Thực hiện sao lưu dữ liệu định kỳ hằng ngày;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Lưu trữ tối thiểu 07 phiên bản sao lưu gần nhất;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Hỗ trợ khôi phục dữ liệu khi có sự cố;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Phân tích log cơ sở dữ liệu khi phát sinh lỗi;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Thực hiện các điều chỉnh cấu hình ở mức hệ thống nhằm đảm bảo tính ổn định.</w:t>
            </w:r>
          </w:p>
          <w:p w:rsidR="003C7EA8" w:rsidRPr="009D2047" w:rsidRDefault="003C7EA8" w:rsidP="00B8037B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Duy trì môi trường vận hành ứng dụng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: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Tiếp nhận và rà soát cấu hình môi trường hệ điều hành, cơ sở dữ liệu và dịch vụ trung gian đang phục vụ 04 phần mềm;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Đảm bảo tính tương thích và ổn định của môi trường vận hành;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Phối hợp triển khai bản cập nhật phần mềm khi có yêu cầu;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Phân tích log hệ thống khi phát sinh lỗi liên quan đến môi trường chạy;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Điều chỉnh cấu hình tài nguyên hệ thống nhằm đảm bảo các phần mềm vận hành đồng thời ổn định.</w:t>
            </w:r>
          </w:p>
          <w:p w:rsidR="003C7EA8" w:rsidRPr="00B946D5" w:rsidRDefault="003C7EA8" w:rsidP="00B8037B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Cam kết mức dịch vụ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:</w:t>
            </w:r>
          </w:p>
          <w:p w:rsidR="003C7EA8" w:rsidRPr="009D2047" w:rsidRDefault="003C7EA8" w:rsidP="00B8037B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Hệ thống hoạt động liên tục 24/7;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>+ Thời gian phản hồi sự cố nghiêm trọng không quá 30 phút;</w:t>
            </w:r>
          </w:p>
          <w:p w:rsidR="003C7EA8" w:rsidRPr="009D2047" w:rsidRDefault="003C7EA8" w:rsidP="00B8037B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Có đầu mối kỹ thuật </w:t>
            </w:r>
            <w:r w:rsidRPr="009D2047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về công nghệ thông tin đủ năng lực vận hành và thành thạo</w:t>
            </w:r>
            <w:r w:rsidRPr="009D204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trực tiếp hỗ trợ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3C7EA8" w:rsidRPr="009D2047" w:rsidRDefault="003C7EA8" w:rsidP="00B8037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sz w:val="26"/>
                <w:szCs w:val="26"/>
              </w:rPr>
              <w:t>Tháng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3C7EA8" w:rsidRPr="00E02574" w:rsidTr="00B8037B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EA8" w:rsidRPr="002E1EC8" w:rsidRDefault="003C7EA8" w:rsidP="00B803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E1EC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EA8" w:rsidRPr="002E1EC8" w:rsidRDefault="003C7EA8" w:rsidP="00B8037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1EC8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0D70DD" w:rsidRDefault="000D70DD"/>
    <w:sectPr w:rsidR="000D7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A8"/>
    <w:rsid w:val="000D70DD"/>
    <w:rsid w:val="003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4D74"/>
  <w15:chartTrackingRefBased/>
  <w15:docId w15:val="{81B71A88-63C1-4F2F-8DC1-520BFCE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EA8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2026-04-03T10:23:00Z</dcterms:created>
  <dcterms:modified xsi:type="dcterms:W3CDTF">2026-04-03T10:24:00Z</dcterms:modified>
</cp:coreProperties>
</file>