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86289" w14:textId="17D63AC4" w:rsidR="00827302" w:rsidRPr="00944116" w:rsidRDefault="002371EC" w:rsidP="00604E17">
      <w:pPr>
        <w:spacing w:after="0" w:line="240" w:lineRule="auto"/>
        <w:jc w:val="center"/>
        <w:rPr>
          <w:b/>
          <w:bCs/>
          <w:sz w:val="27"/>
          <w:szCs w:val="27"/>
        </w:rPr>
      </w:pPr>
      <w:r w:rsidRPr="00944116">
        <w:rPr>
          <w:b/>
          <w:bCs/>
          <w:sz w:val="27"/>
          <w:szCs w:val="27"/>
        </w:rPr>
        <w:t>Nội dung yêu cầu báo giá</w:t>
      </w:r>
    </w:p>
    <w:p w14:paraId="5D4C4274" w14:textId="2D2A74FB" w:rsidR="002371EC" w:rsidRDefault="002371EC" w:rsidP="00604E17">
      <w:pPr>
        <w:spacing w:after="0" w:line="240" w:lineRule="auto"/>
        <w:jc w:val="center"/>
        <w:rPr>
          <w:i/>
          <w:iCs/>
          <w:sz w:val="27"/>
          <w:szCs w:val="27"/>
        </w:rPr>
      </w:pPr>
      <w:r w:rsidRPr="00944116">
        <w:rPr>
          <w:i/>
          <w:iCs/>
          <w:sz w:val="27"/>
          <w:szCs w:val="27"/>
        </w:rPr>
        <w:t xml:space="preserve">(Kèm theo Công văn số   </w:t>
      </w:r>
      <w:r w:rsidR="00756527" w:rsidRPr="00944116">
        <w:rPr>
          <w:i/>
          <w:iCs/>
          <w:sz w:val="27"/>
          <w:szCs w:val="27"/>
        </w:rPr>
        <w:t xml:space="preserve">   </w:t>
      </w:r>
      <w:r w:rsidRPr="00944116">
        <w:rPr>
          <w:i/>
          <w:iCs/>
          <w:sz w:val="27"/>
          <w:szCs w:val="27"/>
        </w:rPr>
        <w:t xml:space="preserve">     /QPCTHTL ngày     tháng       năm 2025)</w:t>
      </w:r>
    </w:p>
    <w:p w14:paraId="2143E16A" w14:textId="77777777" w:rsidR="00127859" w:rsidRPr="00944116" w:rsidRDefault="00127859" w:rsidP="00604E17">
      <w:pPr>
        <w:spacing w:after="0" w:line="240" w:lineRule="auto"/>
        <w:jc w:val="center"/>
        <w:rPr>
          <w:i/>
          <w:iCs/>
          <w:sz w:val="27"/>
          <w:szCs w:val="27"/>
        </w:rPr>
      </w:pPr>
    </w:p>
    <w:p w14:paraId="30B0F243" w14:textId="0A4E29E4" w:rsidR="00E95022" w:rsidRPr="00B532C0" w:rsidRDefault="00E95022" w:rsidP="00604E17">
      <w:pPr>
        <w:spacing w:after="0" w:line="240" w:lineRule="auto"/>
        <w:jc w:val="both"/>
        <w:rPr>
          <w:b/>
          <w:sz w:val="27"/>
          <w:szCs w:val="27"/>
        </w:rPr>
      </w:pPr>
      <w:r w:rsidRPr="00944116">
        <w:rPr>
          <w:sz w:val="27"/>
          <w:szCs w:val="27"/>
        </w:rPr>
        <w:t>Tên công ty:</w:t>
      </w:r>
      <w:r w:rsidR="00067CF5" w:rsidRPr="00944116">
        <w:rPr>
          <w:sz w:val="27"/>
          <w:szCs w:val="27"/>
        </w:rPr>
        <w:t xml:space="preserve"> </w:t>
      </w:r>
      <w:r w:rsidRPr="00944116">
        <w:rPr>
          <w:sz w:val="27"/>
          <w:szCs w:val="27"/>
        </w:rPr>
        <w:t>…………………………………………………………………….</w:t>
      </w:r>
    </w:p>
    <w:p w14:paraId="0F4AD454" w14:textId="1931010E" w:rsidR="00E95022" w:rsidRPr="00944116" w:rsidRDefault="00E95022" w:rsidP="00604E17">
      <w:pPr>
        <w:spacing w:after="0" w:line="240" w:lineRule="auto"/>
        <w:jc w:val="both"/>
        <w:rPr>
          <w:sz w:val="27"/>
          <w:szCs w:val="27"/>
        </w:rPr>
      </w:pPr>
      <w:r w:rsidRPr="00944116">
        <w:rPr>
          <w:sz w:val="27"/>
          <w:szCs w:val="27"/>
        </w:rPr>
        <w:t>Địa chỉ:</w:t>
      </w:r>
      <w:r w:rsidR="00067CF5" w:rsidRPr="00944116">
        <w:rPr>
          <w:sz w:val="27"/>
          <w:szCs w:val="27"/>
        </w:rPr>
        <w:t xml:space="preserve"> </w:t>
      </w:r>
      <w:r w:rsidRPr="00944116">
        <w:rPr>
          <w:sz w:val="27"/>
          <w:szCs w:val="27"/>
        </w:rPr>
        <w:t>………………………………………………………………………….</w:t>
      </w:r>
    </w:p>
    <w:p w14:paraId="44C041C7" w14:textId="08024357" w:rsidR="00E95022" w:rsidRPr="00944116" w:rsidRDefault="00E95022" w:rsidP="00604E17">
      <w:pPr>
        <w:spacing w:after="0" w:line="240" w:lineRule="auto"/>
        <w:jc w:val="both"/>
        <w:rPr>
          <w:sz w:val="27"/>
          <w:szCs w:val="27"/>
        </w:rPr>
      </w:pPr>
      <w:r w:rsidRPr="00944116">
        <w:rPr>
          <w:sz w:val="27"/>
          <w:szCs w:val="27"/>
        </w:rPr>
        <w:t>Số điện thoại:</w:t>
      </w:r>
      <w:r w:rsidR="00067CF5" w:rsidRPr="00944116">
        <w:rPr>
          <w:sz w:val="27"/>
          <w:szCs w:val="27"/>
        </w:rPr>
        <w:t xml:space="preserve"> </w:t>
      </w:r>
      <w:r w:rsidRPr="00944116">
        <w:rPr>
          <w:sz w:val="27"/>
          <w:szCs w:val="27"/>
        </w:rPr>
        <w:t>…………………………………………………………………….</w:t>
      </w:r>
    </w:p>
    <w:p w14:paraId="1EA85007" w14:textId="59DE1E7F" w:rsidR="00E95022" w:rsidRPr="00944116" w:rsidRDefault="00E95022" w:rsidP="00604E17">
      <w:pPr>
        <w:spacing w:after="0" w:line="240" w:lineRule="auto"/>
        <w:jc w:val="both"/>
        <w:rPr>
          <w:sz w:val="27"/>
          <w:szCs w:val="27"/>
        </w:rPr>
      </w:pPr>
      <w:r w:rsidRPr="00944116">
        <w:rPr>
          <w:sz w:val="27"/>
          <w:szCs w:val="27"/>
        </w:rPr>
        <w:t>Mã số thuế:</w:t>
      </w:r>
      <w:r w:rsidR="00067CF5" w:rsidRPr="00944116">
        <w:rPr>
          <w:sz w:val="27"/>
          <w:szCs w:val="27"/>
        </w:rPr>
        <w:t xml:space="preserve"> </w:t>
      </w:r>
      <w:r w:rsidRPr="00944116">
        <w:rPr>
          <w:sz w:val="27"/>
          <w:szCs w:val="27"/>
        </w:rPr>
        <w:t>……………………………………………………………………….</w:t>
      </w:r>
    </w:p>
    <w:p w14:paraId="3A12E320" w14:textId="77777777" w:rsidR="00E95022" w:rsidRPr="00944116" w:rsidRDefault="00E95022" w:rsidP="00604E17">
      <w:pPr>
        <w:spacing w:after="0" w:line="240" w:lineRule="auto"/>
        <w:jc w:val="both"/>
        <w:rPr>
          <w:sz w:val="27"/>
          <w:szCs w:val="27"/>
        </w:rPr>
      </w:pPr>
    </w:p>
    <w:p w14:paraId="4A772C47" w14:textId="77777777" w:rsidR="00703637" w:rsidRPr="00944116" w:rsidRDefault="00E95022" w:rsidP="00604E17">
      <w:pPr>
        <w:spacing w:after="0" w:line="240" w:lineRule="auto"/>
        <w:jc w:val="center"/>
        <w:rPr>
          <w:b/>
          <w:bCs/>
          <w:sz w:val="27"/>
          <w:szCs w:val="27"/>
        </w:rPr>
      </w:pPr>
      <w:r w:rsidRPr="00944116">
        <w:rPr>
          <w:b/>
          <w:bCs/>
          <w:sz w:val="27"/>
          <w:szCs w:val="27"/>
        </w:rPr>
        <w:t xml:space="preserve">BÁO GIÁ SẢN XUẤT, PHÁT SÓNG CÁC THÔNG ĐIỆP (TV SPOT), </w:t>
      </w:r>
    </w:p>
    <w:p w14:paraId="01A02084" w14:textId="0D2E7625" w:rsidR="00E95022" w:rsidRPr="00944116" w:rsidRDefault="00E95022" w:rsidP="00604E17">
      <w:pPr>
        <w:spacing w:after="0" w:line="240" w:lineRule="auto"/>
        <w:jc w:val="center"/>
        <w:rPr>
          <w:b/>
          <w:bCs/>
          <w:sz w:val="27"/>
          <w:szCs w:val="27"/>
        </w:rPr>
      </w:pPr>
      <w:r w:rsidRPr="00944116">
        <w:rPr>
          <w:b/>
          <w:bCs/>
          <w:sz w:val="27"/>
          <w:szCs w:val="27"/>
        </w:rPr>
        <w:t xml:space="preserve">PHÓNG SỰ </w:t>
      </w:r>
      <w:r w:rsidR="00F57AE4" w:rsidRPr="00944116">
        <w:rPr>
          <w:b/>
          <w:bCs/>
          <w:sz w:val="27"/>
          <w:szCs w:val="27"/>
        </w:rPr>
        <w:t xml:space="preserve">TRÊN </w:t>
      </w:r>
      <w:r w:rsidR="001E2EB3" w:rsidRPr="00944116">
        <w:rPr>
          <w:b/>
          <w:bCs/>
          <w:sz w:val="27"/>
          <w:szCs w:val="27"/>
        </w:rPr>
        <w:t xml:space="preserve">CÁC KÊNH </w:t>
      </w:r>
      <w:r w:rsidR="00F57AE4" w:rsidRPr="00944116">
        <w:rPr>
          <w:b/>
          <w:bCs/>
          <w:sz w:val="27"/>
          <w:szCs w:val="27"/>
        </w:rPr>
        <w:t>TRUYỀN HÌNH</w:t>
      </w:r>
    </w:p>
    <w:p w14:paraId="732D6CB9" w14:textId="75033309" w:rsidR="00E95022" w:rsidRPr="00944116" w:rsidRDefault="00E95022" w:rsidP="00604E17">
      <w:pPr>
        <w:spacing w:after="0" w:line="240" w:lineRule="auto"/>
        <w:jc w:val="center"/>
        <w:rPr>
          <w:sz w:val="27"/>
          <w:szCs w:val="27"/>
        </w:rPr>
      </w:pPr>
      <w:r w:rsidRPr="00944116">
        <w:rPr>
          <w:sz w:val="27"/>
          <w:szCs w:val="27"/>
        </w:rPr>
        <w:t>Kính gửi: Quỹ Phòng, chống tác hại của thuốc lá</w:t>
      </w:r>
    </w:p>
    <w:p w14:paraId="7AB290D7" w14:textId="11E87C59" w:rsidR="00AF0628" w:rsidRPr="00127859" w:rsidRDefault="00127859" w:rsidP="00127859">
      <w:pPr>
        <w:spacing w:after="0" w:line="240" w:lineRule="auto"/>
        <w:jc w:val="right"/>
        <w:rPr>
          <w:i/>
          <w:iCs/>
          <w:sz w:val="27"/>
          <w:szCs w:val="27"/>
        </w:rPr>
      </w:pPr>
      <w:r w:rsidRPr="00127859">
        <w:rPr>
          <w:i/>
          <w:iCs/>
          <w:sz w:val="27"/>
          <w:szCs w:val="27"/>
        </w:rPr>
        <w:t>Đơn vị tính: đồng</w:t>
      </w:r>
    </w:p>
    <w:tbl>
      <w:tblPr>
        <w:tblStyle w:val="TableGrid"/>
        <w:tblW w:w="9924" w:type="dxa"/>
        <w:tblInd w:w="-431" w:type="dxa"/>
        <w:tblLook w:val="04A0" w:firstRow="1" w:lastRow="0" w:firstColumn="1" w:lastColumn="0" w:noHBand="0" w:noVBand="1"/>
      </w:tblPr>
      <w:tblGrid>
        <w:gridCol w:w="741"/>
        <w:gridCol w:w="4930"/>
        <w:gridCol w:w="1375"/>
        <w:gridCol w:w="888"/>
        <w:gridCol w:w="989"/>
        <w:gridCol w:w="1001"/>
      </w:tblGrid>
      <w:tr w:rsidR="002371EC" w:rsidRPr="00944116" w14:paraId="69F5D4A9" w14:textId="77777777" w:rsidTr="00127859">
        <w:trPr>
          <w:tblHeader/>
        </w:trPr>
        <w:tc>
          <w:tcPr>
            <w:tcW w:w="741" w:type="dxa"/>
            <w:vAlign w:val="center"/>
          </w:tcPr>
          <w:p w14:paraId="18052FF4" w14:textId="62111E15" w:rsidR="002371EC" w:rsidRPr="00944116" w:rsidRDefault="002371EC" w:rsidP="00604E17">
            <w:pPr>
              <w:jc w:val="center"/>
              <w:rPr>
                <w:b/>
                <w:bCs/>
                <w:sz w:val="27"/>
                <w:szCs w:val="27"/>
              </w:rPr>
            </w:pPr>
            <w:r w:rsidRPr="00944116">
              <w:rPr>
                <w:b/>
                <w:bCs/>
                <w:sz w:val="27"/>
                <w:szCs w:val="27"/>
              </w:rPr>
              <w:t>STT</w:t>
            </w:r>
          </w:p>
        </w:tc>
        <w:tc>
          <w:tcPr>
            <w:tcW w:w="4930" w:type="dxa"/>
            <w:vAlign w:val="center"/>
          </w:tcPr>
          <w:p w14:paraId="1A0D673B" w14:textId="5A81140F" w:rsidR="002371EC" w:rsidRPr="00944116" w:rsidRDefault="002371EC" w:rsidP="00604E17">
            <w:pPr>
              <w:jc w:val="center"/>
              <w:rPr>
                <w:b/>
                <w:bCs/>
                <w:sz w:val="27"/>
                <w:szCs w:val="27"/>
              </w:rPr>
            </w:pPr>
            <w:r w:rsidRPr="00944116">
              <w:rPr>
                <w:b/>
                <w:bCs/>
                <w:sz w:val="27"/>
                <w:szCs w:val="27"/>
              </w:rPr>
              <w:t>Nội dung</w:t>
            </w:r>
          </w:p>
        </w:tc>
        <w:tc>
          <w:tcPr>
            <w:tcW w:w="1375" w:type="dxa"/>
            <w:vAlign w:val="center"/>
          </w:tcPr>
          <w:p w14:paraId="0F3DEFC5" w14:textId="023A46F8" w:rsidR="002371EC" w:rsidRPr="00944116" w:rsidRDefault="002371EC" w:rsidP="00127859">
            <w:pPr>
              <w:jc w:val="center"/>
              <w:rPr>
                <w:b/>
                <w:bCs/>
                <w:sz w:val="27"/>
                <w:szCs w:val="27"/>
              </w:rPr>
            </w:pPr>
            <w:r w:rsidRPr="00944116">
              <w:rPr>
                <w:b/>
                <w:bCs/>
                <w:sz w:val="27"/>
                <w:szCs w:val="27"/>
              </w:rPr>
              <w:t>Đơn vị tính</w:t>
            </w:r>
          </w:p>
        </w:tc>
        <w:tc>
          <w:tcPr>
            <w:tcW w:w="888" w:type="dxa"/>
            <w:vAlign w:val="center"/>
          </w:tcPr>
          <w:p w14:paraId="562407EC" w14:textId="4E9FA3B7" w:rsidR="002371EC" w:rsidRPr="00944116" w:rsidRDefault="002371EC" w:rsidP="00127859">
            <w:pPr>
              <w:jc w:val="center"/>
              <w:rPr>
                <w:b/>
                <w:bCs/>
                <w:sz w:val="27"/>
                <w:szCs w:val="27"/>
              </w:rPr>
            </w:pPr>
            <w:r w:rsidRPr="00944116">
              <w:rPr>
                <w:b/>
                <w:bCs/>
                <w:sz w:val="27"/>
                <w:szCs w:val="27"/>
              </w:rPr>
              <w:t>Số lượng</w:t>
            </w:r>
          </w:p>
        </w:tc>
        <w:tc>
          <w:tcPr>
            <w:tcW w:w="989" w:type="dxa"/>
            <w:vAlign w:val="center"/>
          </w:tcPr>
          <w:p w14:paraId="3F50BAC8" w14:textId="64CFF035" w:rsidR="002371EC" w:rsidRPr="00944116" w:rsidRDefault="002371EC" w:rsidP="00127859">
            <w:pPr>
              <w:jc w:val="center"/>
              <w:rPr>
                <w:b/>
                <w:bCs/>
                <w:sz w:val="27"/>
                <w:szCs w:val="27"/>
              </w:rPr>
            </w:pPr>
            <w:r w:rsidRPr="00944116">
              <w:rPr>
                <w:b/>
                <w:bCs/>
                <w:sz w:val="27"/>
                <w:szCs w:val="27"/>
              </w:rPr>
              <w:t>Đơn giá</w:t>
            </w:r>
          </w:p>
        </w:tc>
        <w:tc>
          <w:tcPr>
            <w:tcW w:w="1001" w:type="dxa"/>
            <w:vAlign w:val="center"/>
          </w:tcPr>
          <w:p w14:paraId="171A6087" w14:textId="0B0BF558" w:rsidR="002371EC" w:rsidRPr="00944116" w:rsidRDefault="002371EC" w:rsidP="00604E17">
            <w:pPr>
              <w:jc w:val="center"/>
              <w:rPr>
                <w:b/>
                <w:bCs/>
                <w:sz w:val="27"/>
                <w:szCs w:val="27"/>
              </w:rPr>
            </w:pPr>
            <w:r w:rsidRPr="00944116">
              <w:rPr>
                <w:b/>
                <w:bCs/>
                <w:sz w:val="27"/>
                <w:szCs w:val="27"/>
              </w:rPr>
              <w:t xml:space="preserve">Thành tiền </w:t>
            </w:r>
          </w:p>
        </w:tc>
      </w:tr>
      <w:tr w:rsidR="002371EC" w:rsidRPr="00944116" w14:paraId="3ECB8972" w14:textId="77777777" w:rsidTr="00127859">
        <w:tc>
          <w:tcPr>
            <w:tcW w:w="741" w:type="dxa"/>
            <w:vAlign w:val="center"/>
          </w:tcPr>
          <w:p w14:paraId="16EC4B63" w14:textId="55C7F892" w:rsidR="002371EC" w:rsidRPr="00944116" w:rsidRDefault="002371EC" w:rsidP="00604E17">
            <w:pPr>
              <w:jc w:val="center"/>
              <w:rPr>
                <w:b/>
                <w:bCs/>
                <w:sz w:val="27"/>
                <w:szCs w:val="27"/>
              </w:rPr>
            </w:pPr>
            <w:r w:rsidRPr="00944116">
              <w:rPr>
                <w:b/>
                <w:bCs/>
                <w:sz w:val="27"/>
                <w:szCs w:val="27"/>
              </w:rPr>
              <w:t>1</w:t>
            </w:r>
          </w:p>
        </w:tc>
        <w:tc>
          <w:tcPr>
            <w:tcW w:w="4930" w:type="dxa"/>
            <w:vAlign w:val="center"/>
          </w:tcPr>
          <w:p w14:paraId="030C8002" w14:textId="77777777" w:rsidR="002371EC" w:rsidRPr="00944116" w:rsidRDefault="002371EC" w:rsidP="00604E17">
            <w:pPr>
              <w:jc w:val="both"/>
              <w:rPr>
                <w:b/>
                <w:bCs/>
                <w:sz w:val="27"/>
                <w:szCs w:val="27"/>
                <w:shd w:val="clear" w:color="auto" w:fill="FFFFFF"/>
                <w:lang w:val="es-ES_tradnl"/>
              </w:rPr>
            </w:pPr>
            <w:r w:rsidRPr="00944116">
              <w:rPr>
                <w:b/>
                <w:bCs/>
                <w:sz w:val="27"/>
                <w:szCs w:val="27"/>
                <w:shd w:val="clear" w:color="auto" w:fill="FFFFFF"/>
                <w:lang w:val="es-ES_tradnl"/>
              </w:rPr>
              <w:t xml:space="preserve">Sản xuất 02 thông </w:t>
            </w:r>
            <w:r w:rsidRPr="00944116">
              <w:rPr>
                <w:rFonts w:hint="eastAsia"/>
                <w:b/>
                <w:bCs/>
                <w:sz w:val="27"/>
                <w:szCs w:val="27"/>
                <w:shd w:val="clear" w:color="auto" w:fill="FFFFFF"/>
                <w:lang w:val="es-ES_tradnl"/>
              </w:rPr>
              <w:t>đ</w:t>
            </w:r>
            <w:r w:rsidRPr="00944116">
              <w:rPr>
                <w:b/>
                <w:bCs/>
                <w:sz w:val="27"/>
                <w:szCs w:val="27"/>
                <w:shd w:val="clear" w:color="auto" w:fill="FFFFFF"/>
                <w:lang w:val="es-ES_tradnl"/>
              </w:rPr>
              <w:t xml:space="preserve">iệp truyền hình (TV spot) về việc cấm thuốc lá </w:t>
            </w:r>
            <w:r w:rsidRPr="00944116">
              <w:rPr>
                <w:rFonts w:hint="eastAsia"/>
                <w:b/>
                <w:bCs/>
                <w:sz w:val="27"/>
                <w:szCs w:val="27"/>
                <w:shd w:val="clear" w:color="auto" w:fill="FFFFFF"/>
                <w:lang w:val="es-ES_tradnl"/>
              </w:rPr>
              <w:t>đ</w:t>
            </w:r>
            <w:r w:rsidRPr="00944116">
              <w:rPr>
                <w:b/>
                <w:bCs/>
                <w:sz w:val="27"/>
                <w:szCs w:val="27"/>
                <w:shd w:val="clear" w:color="auto" w:fill="FFFFFF"/>
                <w:lang w:val="es-ES_tradnl"/>
              </w:rPr>
              <w:t>iện tử, thuốc lá nung nóng</w:t>
            </w:r>
          </w:p>
          <w:p w14:paraId="7907C81A" w14:textId="77777777" w:rsidR="002371EC" w:rsidRPr="00944116" w:rsidRDefault="002371EC" w:rsidP="00604E17">
            <w:pPr>
              <w:jc w:val="both"/>
              <w:rPr>
                <w:bCs/>
                <w:sz w:val="27"/>
                <w:szCs w:val="27"/>
                <w:shd w:val="clear" w:color="auto" w:fill="FFFFFF"/>
                <w:lang w:val="es-ES_tradnl"/>
              </w:rPr>
            </w:pPr>
            <w:r w:rsidRPr="00944116">
              <w:rPr>
                <w:bCs/>
                <w:sz w:val="27"/>
                <w:szCs w:val="27"/>
                <w:shd w:val="clear" w:color="auto" w:fill="FFFFFF"/>
                <w:lang w:val="es-ES_tradnl"/>
              </w:rPr>
              <w:t>- Thời lượng: 30 giây/1 thông điệp</w:t>
            </w:r>
          </w:p>
          <w:p w14:paraId="0214CF57" w14:textId="3A948E3F" w:rsidR="002371EC" w:rsidRPr="00944116" w:rsidRDefault="002371EC" w:rsidP="00604E17">
            <w:pPr>
              <w:jc w:val="both"/>
              <w:rPr>
                <w:sz w:val="27"/>
                <w:szCs w:val="27"/>
              </w:rPr>
            </w:pPr>
            <w:r w:rsidRPr="00944116">
              <w:rPr>
                <w:sz w:val="27"/>
                <w:szCs w:val="27"/>
              </w:rPr>
              <w:t>- Yêu cầu: Thông điệp có sự tham gia của ít nhất 02 nhân vật</w:t>
            </w:r>
          </w:p>
        </w:tc>
        <w:tc>
          <w:tcPr>
            <w:tcW w:w="1375" w:type="dxa"/>
            <w:vAlign w:val="center"/>
          </w:tcPr>
          <w:p w14:paraId="7362DCD2" w14:textId="0D925B46" w:rsidR="002371EC" w:rsidRPr="00944116" w:rsidRDefault="002371EC" w:rsidP="00127859">
            <w:pPr>
              <w:jc w:val="center"/>
              <w:rPr>
                <w:sz w:val="27"/>
                <w:szCs w:val="27"/>
              </w:rPr>
            </w:pPr>
            <w:r w:rsidRPr="00944116">
              <w:rPr>
                <w:sz w:val="27"/>
                <w:szCs w:val="27"/>
              </w:rPr>
              <w:t>Thông điệp</w:t>
            </w:r>
          </w:p>
        </w:tc>
        <w:tc>
          <w:tcPr>
            <w:tcW w:w="888" w:type="dxa"/>
            <w:vAlign w:val="center"/>
          </w:tcPr>
          <w:p w14:paraId="32BE688A" w14:textId="42C44108" w:rsidR="002371EC" w:rsidRPr="00944116" w:rsidRDefault="002371EC" w:rsidP="00127859">
            <w:pPr>
              <w:jc w:val="center"/>
              <w:rPr>
                <w:sz w:val="27"/>
                <w:szCs w:val="27"/>
              </w:rPr>
            </w:pPr>
            <w:r w:rsidRPr="00944116">
              <w:rPr>
                <w:sz w:val="27"/>
                <w:szCs w:val="27"/>
              </w:rPr>
              <w:t>2</w:t>
            </w:r>
          </w:p>
        </w:tc>
        <w:tc>
          <w:tcPr>
            <w:tcW w:w="989" w:type="dxa"/>
            <w:vAlign w:val="center"/>
          </w:tcPr>
          <w:p w14:paraId="4DBD5777" w14:textId="77777777" w:rsidR="002371EC" w:rsidRPr="00944116" w:rsidRDefault="002371EC" w:rsidP="00604E17">
            <w:pPr>
              <w:jc w:val="both"/>
              <w:rPr>
                <w:sz w:val="27"/>
                <w:szCs w:val="27"/>
              </w:rPr>
            </w:pPr>
          </w:p>
        </w:tc>
        <w:tc>
          <w:tcPr>
            <w:tcW w:w="1001" w:type="dxa"/>
            <w:vAlign w:val="center"/>
          </w:tcPr>
          <w:p w14:paraId="73D14832" w14:textId="77777777" w:rsidR="002371EC" w:rsidRPr="00944116" w:rsidRDefault="002371EC" w:rsidP="00604E17">
            <w:pPr>
              <w:jc w:val="both"/>
              <w:rPr>
                <w:sz w:val="27"/>
                <w:szCs w:val="27"/>
              </w:rPr>
            </w:pPr>
          </w:p>
        </w:tc>
      </w:tr>
      <w:tr w:rsidR="002371EC" w:rsidRPr="00944116" w14:paraId="636DD8F4" w14:textId="77777777" w:rsidTr="00127859">
        <w:tc>
          <w:tcPr>
            <w:tcW w:w="741" w:type="dxa"/>
            <w:vAlign w:val="center"/>
          </w:tcPr>
          <w:p w14:paraId="2164A7D1" w14:textId="1A389B82" w:rsidR="002371EC" w:rsidRPr="00944116" w:rsidRDefault="002371EC" w:rsidP="00604E17">
            <w:pPr>
              <w:jc w:val="center"/>
              <w:rPr>
                <w:b/>
                <w:bCs/>
                <w:sz w:val="27"/>
                <w:szCs w:val="27"/>
              </w:rPr>
            </w:pPr>
            <w:r w:rsidRPr="00944116">
              <w:rPr>
                <w:b/>
                <w:bCs/>
                <w:sz w:val="27"/>
                <w:szCs w:val="27"/>
              </w:rPr>
              <w:t>2</w:t>
            </w:r>
          </w:p>
        </w:tc>
        <w:tc>
          <w:tcPr>
            <w:tcW w:w="4930" w:type="dxa"/>
            <w:vAlign w:val="center"/>
          </w:tcPr>
          <w:p w14:paraId="2D86C8C1" w14:textId="4E004187" w:rsidR="002371EC" w:rsidRPr="00944116" w:rsidRDefault="002371EC" w:rsidP="00604E17">
            <w:pPr>
              <w:jc w:val="both"/>
              <w:rPr>
                <w:b/>
                <w:bCs/>
                <w:sz w:val="27"/>
                <w:szCs w:val="27"/>
                <w:shd w:val="clear" w:color="auto" w:fill="FFFFFF"/>
                <w:lang w:val="es-ES_tradnl"/>
              </w:rPr>
            </w:pPr>
            <w:r w:rsidRPr="00944116">
              <w:rPr>
                <w:b/>
                <w:sz w:val="27"/>
                <w:szCs w:val="27"/>
                <w:lang w:val="nl-NL"/>
              </w:rPr>
              <w:t xml:space="preserve">Phát sóng 02 thông điệp truyền hình </w:t>
            </w:r>
            <w:r w:rsidRPr="00944116">
              <w:rPr>
                <w:b/>
                <w:bCs/>
                <w:sz w:val="27"/>
                <w:szCs w:val="27"/>
                <w:shd w:val="clear" w:color="auto" w:fill="FFFFFF"/>
                <w:lang w:val="es-ES_tradnl"/>
              </w:rPr>
              <w:t xml:space="preserve">về việc cấm thuốc lá </w:t>
            </w:r>
            <w:r w:rsidRPr="00944116">
              <w:rPr>
                <w:rFonts w:hint="eastAsia"/>
                <w:b/>
                <w:bCs/>
                <w:sz w:val="27"/>
                <w:szCs w:val="27"/>
                <w:shd w:val="clear" w:color="auto" w:fill="FFFFFF"/>
                <w:lang w:val="es-ES_tradnl"/>
              </w:rPr>
              <w:t>đ</w:t>
            </w:r>
            <w:r w:rsidRPr="00944116">
              <w:rPr>
                <w:b/>
                <w:bCs/>
                <w:sz w:val="27"/>
                <w:szCs w:val="27"/>
                <w:shd w:val="clear" w:color="auto" w:fill="FFFFFF"/>
                <w:lang w:val="es-ES_tradnl"/>
              </w:rPr>
              <w:t xml:space="preserve">iện tử, thuốc lá nung nóng trên kênh VTV1, VTV3 - Đài </w:t>
            </w:r>
            <w:r w:rsidR="00400CF9" w:rsidRPr="00944116">
              <w:rPr>
                <w:b/>
                <w:bCs/>
                <w:sz w:val="27"/>
                <w:szCs w:val="27"/>
                <w:shd w:val="clear" w:color="auto" w:fill="FFFFFF"/>
                <w:lang w:val="es-ES_tradnl"/>
              </w:rPr>
              <w:t>T</w:t>
            </w:r>
            <w:r w:rsidRPr="00944116">
              <w:rPr>
                <w:b/>
                <w:bCs/>
                <w:sz w:val="27"/>
                <w:szCs w:val="27"/>
                <w:shd w:val="clear" w:color="auto" w:fill="FFFFFF"/>
                <w:lang w:val="es-ES_tradnl"/>
              </w:rPr>
              <w:t>ruyền hình Việt Nam</w:t>
            </w:r>
            <w:r w:rsidR="004226DC" w:rsidRPr="00944116">
              <w:rPr>
                <w:b/>
                <w:bCs/>
                <w:sz w:val="27"/>
                <w:szCs w:val="27"/>
                <w:shd w:val="clear" w:color="auto" w:fill="FFFFFF"/>
                <w:lang w:val="es-ES_tradnl"/>
              </w:rPr>
              <w:t xml:space="preserve"> </w:t>
            </w:r>
          </w:p>
        </w:tc>
        <w:tc>
          <w:tcPr>
            <w:tcW w:w="1375" w:type="dxa"/>
            <w:vAlign w:val="center"/>
          </w:tcPr>
          <w:p w14:paraId="26D06710" w14:textId="77777777" w:rsidR="002371EC" w:rsidRPr="00944116" w:rsidRDefault="002371EC" w:rsidP="00127859">
            <w:pPr>
              <w:jc w:val="center"/>
              <w:rPr>
                <w:sz w:val="27"/>
                <w:szCs w:val="27"/>
              </w:rPr>
            </w:pPr>
          </w:p>
        </w:tc>
        <w:tc>
          <w:tcPr>
            <w:tcW w:w="888" w:type="dxa"/>
            <w:vAlign w:val="center"/>
          </w:tcPr>
          <w:p w14:paraId="240E8736" w14:textId="77777777" w:rsidR="002371EC" w:rsidRPr="00944116" w:rsidRDefault="002371EC" w:rsidP="00127859">
            <w:pPr>
              <w:jc w:val="center"/>
              <w:rPr>
                <w:sz w:val="27"/>
                <w:szCs w:val="27"/>
              </w:rPr>
            </w:pPr>
          </w:p>
        </w:tc>
        <w:tc>
          <w:tcPr>
            <w:tcW w:w="989" w:type="dxa"/>
            <w:vAlign w:val="center"/>
          </w:tcPr>
          <w:p w14:paraId="5C65F782" w14:textId="77777777" w:rsidR="002371EC" w:rsidRPr="00944116" w:rsidRDefault="002371EC" w:rsidP="00604E17">
            <w:pPr>
              <w:jc w:val="both"/>
              <w:rPr>
                <w:sz w:val="27"/>
                <w:szCs w:val="27"/>
              </w:rPr>
            </w:pPr>
          </w:p>
        </w:tc>
        <w:tc>
          <w:tcPr>
            <w:tcW w:w="1001" w:type="dxa"/>
            <w:vAlign w:val="center"/>
          </w:tcPr>
          <w:p w14:paraId="4ED52EB6" w14:textId="77777777" w:rsidR="002371EC" w:rsidRPr="00944116" w:rsidRDefault="002371EC" w:rsidP="00604E17">
            <w:pPr>
              <w:jc w:val="both"/>
              <w:rPr>
                <w:sz w:val="27"/>
                <w:szCs w:val="27"/>
              </w:rPr>
            </w:pPr>
          </w:p>
        </w:tc>
      </w:tr>
      <w:tr w:rsidR="002371EC" w:rsidRPr="00944116" w14:paraId="4732C451" w14:textId="77777777" w:rsidTr="00127859">
        <w:tc>
          <w:tcPr>
            <w:tcW w:w="741" w:type="dxa"/>
            <w:vAlign w:val="center"/>
          </w:tcPr>
          <w:p w14:paraId="0828E482" w14:textId="10E601E6" w:rsidR="002371EC" w:rsidRPr="00944116" w:rsidRDefault="002371EC" w:rsidP="00604E17">
            <w:pPr>
              <w:jc w:val="center"/>
              <w:rPr>
                <w:sz w:val="27"/>
                <w:szCs w:val="27"/>
              </w:rPr>
            </w:pPr>
            <w:r w:rsidRPr="00944116">
              <w:rPr>
                <w:sz w:val="27"/>
                <w:szCs w:val="27"/>
              </w:rPr>
              <w:t>2.1</w:t>
            </w:r>
          </w:p>
        </w:tc>
        <w:tc>
          <w:tcPr>
            <w:tcW w:w="4930" w:type="dxa"/>
            <w:vAlign w:val="center"/>
          </w:tcPr>
          <w:p w14:paraId="34C57557" w14:textId="6F93B663" w:rsidR="002371EC" w:rsidRPr="00944116" w:rsidRDefault="002371EC" w:rsidP="00604E17">
            <w:pPr>
              <w:jc w:val="both"/>
              <w:rPr>
                <w:sz w:val="27"/>
                <w:szCs w:val="27"/>
                <w:lang w:val="pt-BR"/>
              </w:rPr>
            </w:pPr>
            <w:r w:rsidRPr="00944116">
              <w:rPr>
                <w:sz w:val="27"/>
                <w:szCs w:val="27"/>
                <w:lang w:val="pt-BR"/>
              </w:rPr>
              <w:t xml:space="preserve">Phát sóng các thông điệp truyền </w:t>
            </w:r>
            <w:r w:rsidR="005518CA">
              <w:rPr>
                <w:sz w:val="27"/>
                <w:szCs w:val="27"/>
                <w:lang w:val="pt-BR"/>
              </w:rPr>
              <w:t xml:space="preserve">hình </w:t>
            </w:r>
            <w:r w:rsidRPr="00944116">
              <w:rPr>
                <w:sz w:val="27"/>
                <w:szCs w:val="27"/>
                <w:lang w:val="pt-BR"/>
              </w:rPr>
              <w:t>trên kênh VTV1</w:t>
            </w:r>
            <w:r w:rsidR="00A3591E">
              <w:rPr>
                <w:sz w:val="27"/>
                <w:szCs w:val="27"/>
                <w:lang w:val="pt-BR"/>
              </w:rPr>
              <w:t xml:space="preserve"> -</w:t>
            </w:r>
            <w:r w:rsidR="00A3591E">
              <w:rPr>
                <w:sz w:val="27"/>
                <w:szCs w:val="27"/>
                <w:lang w:val="nl-NL"/>
              </w:rPr>
              <w:t xml:space="preserve"> </w:t>
            </w:r>
            <w:r w:rsidR="00A3591E" w:rsidRPr="00A3591E">
              <w:rPr>
                <w:sz w:val="27"/>
                <w:szCs w:val="27"/>
                <w:shd w:val="clear" w:color="auto" w:fill="FFFFFF"/>
                <w:lang w:val="es-ES_tradnl"/>
              </w:rPr>
              <w:t>Đài Truyền hình Việt Nam</w:t>
            </w:r>
          </w:p>
          <w:p w14:paraId="624ACDC9" w14:textId="6E4FFCE3" w:rsidR="002371EC" w:rsidRPr="00944116" w:rsidRDefault="002371EC" w:rsidP="00604E17">
            <w:pPr>
              <w:jc w:val="both"/>
              <w:rPr>
                <w:sz w:val="27"/>
                <w:szCs w:val="27"/>
                <w:lang w:val="pt-BR"/>
              </w:rPr>
            </w:pPr>
            <w:r w:rsidRPr="00944116">
              <w:rPr>
                <w:sz w:val="27"/>
                <w:szCs w:val="27"/>
                <w:lang w:val="pt-BR"/>
              </w:rPr>
              <w:t xml:space="preserve">- Khung giờ: 06h00 </w:t>
            </w:r>
            <w:r w:rsidR="00632C3A">
              <w:rPr>
                <w:sz w:val="27"/>
                <w:szCs w:val="27"/>
                <w:lang w:val="pt-BR"/>
              </w:rPr>
              <w:t>-</w:t>
            </w:r>
            <w:r w:rsidRPr="00944116">
              <w:rPr>
                <w:sz w:val="27"/>
                <w:szCs w:val="27"/>
                <w:lang w:val="pt-BR"/>
              </w:rPr>
              <w:t xml:space="preserve"> </w:t>
            </w:r>
            <w:r w:rsidR="00632C3A">
              <w:rPr>
                <w:sz w:val="27"/>
                <w:szCs w:val="27"/>
                <w:lang w:val="pt-BR"/>
              </w:rPr>
              <w:t>0</w:t>
            </w:r>
            <w:r w:rsidRPr="00944116">
              <w:rPr>
                <w:sz w:val="27"/>
                <w:szCs w:val="27"/>
                <w:lang w:val="pt-BR"/>
              </w:rPr>
              <w:t>6h55</w:t>
            </w:r>
          </w:p>
          <w:p w14:paraId="23D2F6DE" w14:textId="23535CC7" w:rsidR="002371EC" w:rsidRPr="00944116" w:rsidRDefault="002371EC" w:rsidP="00604E17">
            <w:pPr>
              <w:jc w:val="both"/>
              <w:rPr>
                <w:sz w:val="27"/>
                <w:szCs w:val="27"/>
                <w:lang w:val="pt-BR"/>
              </w:rPr>
            </w:pPr>
            <w:r w:rsidRPr="00944116">
              <w:rPr>
                <w:sz w:val="27"/>
                <w:szCs w:val="27"/>
                <w:lang w:val="pt-BR"/>
              </w:rPr>
              <w:t>- Mã giờ A2</w:t>
            </w:r>
          </w:p>
        </w:tc>
        <w:tc>
          <w:tcPr>
            <w:tcW w:w="1375" w:type="dxa"/>
            <w:vAlign w:val="center"/>
          </w:tcPr>
          <w:p w14:paraId="6F55597E" w14:textId="3E684BFA" w:rsidR="002371EC" w:rsidRPr="00944116" w:rsidRDefault="002371EC" w:rsidP="00127859">
            <w:pPr>
              <w:jc w:val="center"/>
              <w:rPr>
                <w:sz w:val="27"/>
                <w:szCs w:val="27"/>
              </w:rPr>
            </w:pPr>
            <w:r w:rsidRPr="00944116">
              <w:rPr>
                <w:sz w:val="27"/>
                <w:szCs w:val="27"/>
              </w:rPr>
              <w:t>Lần</w:t>
            </w:r>
          </w:p>
        </w:tc>
        <w:tc>
          <w:tcPr>
            <w:tcW w:w="888" w:type="dxa"/>
            <w:vAlign w:val="center"/>
          </w:tcPr>
          <w:p w14:paraId="3857357A" w14:textId="65619CAA" w:rsidR="002371EC" w:rsidRPr="00944116" w:rsidRDefault="002371EC" w:rsidP="00127859">
            <w:pPr>
              <w:jc w:val="center"/>
              <w:rPr>
                <w:sz w:val="27"/>
                <w:szCs w:val="27"/>
              </w:rPr>
            </w:pPr>
            <w:r w:rsidRPr="00944116">
              <w:rPr>
                <w:sz w:val="27"/>
                <w:szCs w:val="27"/>
              </w:rPr>
              <w:t>40</w:t>
            </w:r>
          </w:p>
        </w:tc>
        <w:tc>
          <w:tcPr>
            <w:tcW w:w="989" w:type="dxa"/>
            <w:vAlign w:val="center"/>
          </w:tcPr>
          <w:p w14:paraId="04AB6928" w14:textId="77777777" w:rsidR="002371EC" w:rsidRPr="00944116" w:rsidRDefault="002371EC" w:rsidP="00604E17">
            <w:pPr>
              <w:jc w:val="both"/>
              <w:rPr>
                <w:sz w:val="27"/>
                <w:szCs w:val="27"/>
              </w:rPr>
            </w:pPr>
          </w:p>
        </w:tc>
        <w:tc>
          <w:tcPr>
            <w:tcW w:w="1001" w:type="dxa"/>
            <w:vAlign w:val="center"/>
          </w:tcPr>
          <w:p w14:paraId="3EEDE338" w14:textId="77777777" w:rsidR="002371EC" w:rsidRPr="00944116" w:rsidRDefault="002371EC" w:rsidP="00604E17">
            <w:pPr>
              <w:jc w:val="both"/>
              <w:rPr>
                <w:sz w:val="27"/>
                <w:szCs w:val="27"/>
              </w:rPr>
            </w:pPr>
          </w:p>
        </w:tc>
      </w:tr>
      <w:tr w:rsidR="002371EC" w:rsidRPr="00944116" w14:paraId="0509C089" w14:textId="77777777" w:rsidTr="00127859">
        <w:tc>
          <w:tcPr>
            <w:tcW w:w="741" w:type="dxa"/>
            <w:vAlign w:val="center"/>
          </w:tcPr>
          <w:p w14:paraId="01A243A0" w14:textId="4D5E5A76" w:rsidR="002371EC" w:rsidRPr="00944116" w:rsidRDefault="002371EC" w:rsidP="00604E17">
            <w:pPr>
              <w:jc w:val="center"/>
              <w:rPr>
                <w:sz w:val="27"/>
                <w:szCs w:val="27"/>
              </w:rPr>
            </w:pPr>
            <w:r w:rsidRPr="00944116">
              <w:rPr>
                <w:sz w:val="27"/>
                <w:szCs w:val="27"/>
              </w:rPr>
              <w:t>2.2</w:t>
            </w:r>
          </w:p>
        </w:tc>
        <w:tc>
          <w:tcPr>
            <w:tcW w:w="4930" w:type="dxa"/>
            <w:vAlign w:val="center"/>
          </w:tcPr>
          <w:p w14:paraId="6F2E6D51" w14:textId="4289F590" w:rsidR="002371EC" w:rsidRPr="00944116" w:rsidRDefault="002371EC" w:rsidP="00604E17">
            <w:pPr>
              <w:jc w:val="both"/>
              <w:rPr>
                <w:sz w:val="27"/>
                <w:szCs w:val="27"/>
                <w:lang w:val="nl-NL"/>
              </w:rPr>
            </w:pPr>
            <w:r w:rsidRPr="00944116">
              <w:rPr>
                <w:sz w:val="27"/>
                <w:szCs w:val="27"/>
                <w:lang w:val="pt-BR"/>
              </w:rPr>
              <w:t xml:space="preserve">Phát sóng các thông điệp </w:t>
            </w:r>
            <w:r w:rsidR="005518CA">
              <w:rPr>
                <w:sz w:val="27"/>
                <w:szCs w:val="27"/>
                <w:lang w:val="pt-BR"/>
              </w:rPr>
              <w:t>truyền hình</w:t>
            </w:r>
            <w:r w:rsidRPr="00944116">
              <w:rPr>
                <w:sz w:val="27"/>
                <w:szCs w:val="27"/>
                <w:lang w:val="pt-BR"/>
              </w:rPr>
              <w:t xml:space="preserve"> trên kênh VTV1</w:t>
            </w:r>
            <w:r w:rsidR="00A3591E">
              <w:rPr>
                <w:sz w:val="27"/>
                <w:szCs w:val="27"/>
                <w:lang w:val="pt-BR"/>
              </w:rPr>
              <w:t xml:space="preserve"> </w:t>
            </w:r>
            <w:r w:rsidR="00A3591E">
              <w:rPr>
                <w:sz w:val="27"/>
                <w:szCs w:val="27"/>
                <w:lang w:val="pt-BR"/>
              </w:rPr>
              <w:t>-</w:t>
            </w:r>
            <w:r w:rsidR="00A3591E">
              <w:rPr>
                <w:sz w:val="27"/>
                <w:szCs w:val="27"/>
                <w:lang w:val="nl-NL"/>
              </w:rPr>
              <w:t xml:space="preserve"> </w:t>
            </w:r>
            <w:r w:rsidR="00A3591E" w:rsidRPr="00A3591E">
              <w:rPr>
                <w:sz w:val="27"/>
                <w:szCs w:val="27"/>
                <w:shd w:val="clear" w:color="auto" w:fill="FFFFFF"/>
                <w:lang w:val="es-ES_tradnl"/>
              </w:rPr>
              <w:t>Đài Truyền hình Việt Nam</w:t>
            </w:r>
          </w:p>
          <w:p w14:paraId="14923AE8" w14:textId="22305E7B" w:rsidR="002371EC" w:rsidRPr="00944116" w:rsidRDefault="002371EC" w:rsidP="00604E17">
            <w:pPr>
              <w:jc w:val="both"/>
              <w:rPr>
                <w:sz w:val="27"/>
                <w:szCs w:val="27"/>
                <w:lang w:val="pt-BR"/>
              </w:rPr>
            </w:pPr>
            <w:r w:rsidRPr="00944116">
              <w:rPr>
                <w:sz w:val="27"/>
                <w:szCs w:val="27"/>
                <w:lang w:val="pt-BR"/>
              </w:rPr>
              <w:t>- Khung giờ: 18h25</w:t>
            </w:r>
            <w:r w:rsidR="00632C3A">
              <w:rPr>
                <w:sz w:val="27"/>
                <w:szCs w:val="27"/>
                <w:lang w:val="pt-BR"/>
              </w:rPr>
              <w:t xml:space="preserve"> </w:t>
            </w:r>
            <w:r w:rsidRPr="00944116">
              <w:rPr>
                <w:sz w:val="27"/>
                <w:szCs w:val="27"/>
                <w:lang w:val="pt-BR"/>
              </w:rPr>
              <w:t>-</w:t>
            </w:r>
            <w:r w:rsidR="00632C3A">
              <w:rPr>
                <w:sz w:val="27"/>
                <w:szCs w:val="27"/>
                <w:lang w:val="pt-BR"/>
              </w:rPr>
              <w:t xml:space="preserve"> </w:t>
            </w:r>
            <w:r w:rsidRPr="00944116">
              <w:rPr>
                <w:sz w:val="27"/>
                <w:szCs w:val="27"/>
                <w:lang w:val="pt-BR"/>
              </w:rPr>
              <w:t>18h30</w:t>
            </w:r>
          </w:p>
          <w:p w14:paraId="49090FB1" w14:textId="6B9D1EBD" w:rsidR="002371EC" w:rsidRPr="00944116" w:rsidRDefault="002371EC" w:rsidP="00604E17">
            <w:pPr>
              <w:jc w:val="both"/>
              <w:rPr>
                <w:sz w:val="27"/>
                <w:szCs w:val="27"/>
                <w:lang w:val="pt-BR"/>
              </w:rPr>
            </w:pPr>
            <w:r w:rsidRPr="00944116">
              <w:rPr>
                <w:sz w:val="27"/>
                <w:szCs w:val="27"/>
                <w:lang w:val="pt-BR"/>
              </w:rPr>
              <w:t>- Mã giờ B3</w:t>
            </w:r>
          </w:p>
        </w:tc>
        <w:tc>
          <w:tcPr>
            <w:tcW w:w="1375" w:type="dxa"/>
            <w:vAlign w:val="center"/>
          </w:tcPr>
          <w:p w14:paraId="7BABC67A" w14:textId="04EE7542" w:rsidR="002371EC" w:rsidRPr="00944116" w:rsidRDefault="002371EC" w:rsidP="00127859">
            <w:pPr>
              <w:jc w:val="center"/>
              <w:rPr>
                <w:sz w:val="27"/>
                <w:szCs w:val="27"/>
              </w:rPr>
            </w:pPr>
            <w:r w:rsidRPr="00944116">
              <w:rPr>
                <w:sz w:val="27"/>
                <w:szCs w:val="27"/>
              </w:rPr>
              <w:t>Lần</w:t>
            </w:r>
          </w:p>
        </w:tc>
        <w:tc>
          <w:tcPr>
            <w:tcW w:w="888" w:type="dxa"/>
            <w:vAlign w:val="center"/>
          </w:tcPr>
          <w:p w14:paraId="07EA1F13" w14:textId="4B150712" w:rsidR="002371EC" w:rsidRPr="00944116" w:rsidRDefault="002371EC" w:rsidP="00127859">
            <w:pPr>
              <w:jc w:val="center"/>
              <w:rPr>
                <w:sz w:val="27"/>
                <w:szCs w:val="27"/>
              </w:rPr>
            </w:pPr>
            <w:r w:rsidRPr="00944116">
              <w:rPr>
                <w:sz w:val="27"/>
                <w:szCs w:val="27"/>
              </w:rPr>
              <w:t>40</w:t>
            </w:r>
          </w:p>
        </w:tc>
        <w:tc>
          <w:tcPr>
            <w:tcW w:w="989" w:type="dxa"/>
            <w:vAlign w:val="center"/>
          </w:tcPr>
          <w:p w14:paraId="3BB6CCFB" w14:textId="77777777" w:rsidR="002371EC" w:rsidRPr="00944116" w:rsidRDefault="002371EC" w:rsidP="00604E17">
            <w:pPr>
              <w:jc w:val="both"/>
              <w:rPr>
                <w:sz w:val="27"/>
                <w:szCs w:val="27"/>
              </w:rPr>
            </w:pPr>
          </w:p>
        </w:tc>
        <w:tc>
          <w:tcPr>
            <w:tcW w:w="1001" w:type="dxa"/>
            <w:vAlign w:val="center"/>
          </w:tcPr>
          <w:p w14:paraId="6EE2920C" w14:textId="77777777" w:rsidR="002371EC" w:rsidRPr="00944116" w:rsidRDefault="002371EC" w:rsidP="00604E17">
            <w:pPr>
              <w:jc w:val="both"/>
              <w:rPr>
                <w:sz w:val="27"/>
                <w:szCs w:val="27"/>
              </w:rPr>
            </w:pPr>
          </w:p>
        </w:tc>
      </w:tr>
      <w:tr w:rsidR="002371EC" w:rsidRPr="00944116" w14:paraId="6C095FFA" w14:textId="77777777" w:rsidTr="00127859">
        <w:tc>
          <w:tcPr>
            <w:tcW w:w="741" w:type="dxa"/>
            <w:vAlign w:val="center"/>
          </w:tcPr>
          <w:p w14:paraId="622C0A14" w14:textId="676A2D82" w:rsidR="002371EC" w:rsidRPr="00944116" w:rsidRDefault="002371EC" w:rsidP="00604E17">
            <w:pPr>
              <w:jc w:val="center"/>
              <w:rPr>
                <w:sz w:val="27"/>
                <w:szCs w:val="27"/>
              </w:rPr>
            </w:pPr>
            <w:r w:rsidRPr="00944116">
              <w:rPr>
                <w:sz w:val="27"/>
                <w:szCs w:val="27"/>
              </w:rPr>
              <w:t>2.3</w:t>
            </w:r>
          </w:p>
        </w:tc>
        <w:tc>
          <w:tcPr>
            <w:tcW w:w="4930" w:type="dxa"/>
            <w:vAlign w:val="center"/>
          </w:tcPr>
          <w:p w14:paraId="504A7366" w14:textId="3FC08071" w:rsidR="002371EC" w:rsidRPr="00944116" w:rsidRDefault="002371EC" w:rsidP="00604E17">
            <w:pPr>
              <w:jc w:val="both"/>
              <w:rPr>
                <w:sz w:val="27"/>
                <w:szCs w:val="27"/>
                <w:lang w:val="pt-BR"/>
              </w:rPr>
            </w:pPr>
            <w:r w:rsidRPr="00944116">
              <w:rPr>
                <w:sz w:val="27"/>
                <w:szCs w:val="27"/>
                <w:lang w:val="pt-BR"/>
              </w:rPr>
              <w:t xml:space="preserve">Phát sóng các thông điệp </w:t>
            </w:r>
            <w:r w:rsidR="005518CA">
              <w:rPr>
                <w:sz w:val="27"/>
                <w:szCs w:val="27"/>
                <w:lang w:val="pt-BR"/>
              </w:rPr>
              <w:t>truyền hình</w:t>
            </w:r>
            <w:r w:rsidRPr="00944116">
              <w:rPr>
                <w:sz w:val="27"/>
                <w:szCs w:val="27"/>
                <w:lang w:val="pt-BR"/>
              </w:rPr>
              <w:t xml:space="preserve"> trên kênh VTV3</w:t>
            </w:r>
            <w:r w:rsidR="00A3591E">
              <w:rPr>
                <w:sz w:val="27"/>
                <w:szCs w:val="27"/>
                <w:lang w:val="pt-BR"/>
              </w:rPr>
              <w:t xml:space="preserve"> </w:t>
            </w:r>
            <w:r w:rsidR="00A3591E">
              <w:rPr>
                <w:sz w:val="27"/>
                <w:szCs w:val="27"/>
                <w:lang w:val="pt-BR"/>
              </w:rPr>
              <w:t>-</w:t>
            </w:r>
            <w:r w:rsidR="00A3591E">
              <w:rPr>
                <w:sz w:val="27"/>
                <w:szCs w:val="27"/>
                <w:lang w:val="nl-NL"/>
              </w:rPr>
              <w:t xml:space="preserve"> </w:t>
            </w:r>
            <w:r w:rsidR="00A3591E" w:rsidRPr="00A3591E">
              <w:rPr>
                <w:sz w:val="27"/>
                <w:szCs w:val="27"/>
                <w:shd w:val="clear" w:color="auto" w:fill="FFFFFF"/>
                <w:lang w:val="es-ES_tradnl"/>
              </w:rPr>
              <w:t>Đài Truyền hình Việt Nam</w:t>
            </w:r>
          </w:p>
          <w:p w14:paraId="60D176E6" w14:textId="45A8693A" w:rsidR="002371EC" w:rsidRPr="00944116" w:rsidRDefault="002371EC" w:rsidP="00604E17">
            <w:pPr>
              <w:jc w:val="both"/>
              <w:rPr>
                <w:sz w:val="27"/>
                <w:szCs w:val="27"/>
                <w:lang w:val="pt-BR"/>
              </w:rPr>
            </w:pPr>
            <w:r w:rsidRPr="00944116">
              <w:rPr>
                <w:sz w:val="27"/>
                <w:szCs w:val="27"/>
                <w:lang w:val="pt-BR"/>
              </w:rPr>
              <w:t>- Khung giờ: 17h30</w:t>
            </w:r>
            <w:r w:rsidR="00632C3A">
              <w:rPr>
                <w:sz w:val="27"/>
                <w:szCs w:val="27"/>
                <w:lang w:val="pt-BR"/>
              </w:rPr>
              <w:t xml:space="preserve"> </w:t>
            </w:r>
            <w:r w:rsidRPr="00944116">
              <w:rPr>
                <w:sz w:val="27"/>
                <w:szCs w:val="27"/>
                <w:lang w:val="pt-BR"/>
              </w:rPr>
              <w:t>-</w:t>
            </w:r>
            <w:r w:rsidR="00632C3A">
              <w:rPr>
                <w:sz w:val="27"/>
                <w:szCs w:val="27"/>
                <w:lang w:val="pt-BR"/>
              </w:rPr>
              <w:t xml:space="preserve"> </w:t>
            </w:r>
            <w:r w:rsidRPr="00944116">
              <w:rPr>
                <w:sz w:val="27"/>
                <w:szCs w:val="27"/>
                <w:lang w:val="pt-BR"/>
              </w:rPr>
              <w:t>18h00</w:t>
            </w:r>
          </w:p>
          <w:p w14:paraId="4E8B97F4" w14:textId="5673DCE6" w:rsidR="002371EC" w:rsidRPr="00944116" w:rsidRDefault="002371EC" w:rsidP="00604E17">
            <w:pPr>
              <w:jc w:val="both"/>
              <w:rPr>
                <w:sz w:val="27"/>
                <w:szCs w:val="27"/>
                <w:lang w:val="pt-BR"/>
              </w:rPr>
            </w:pPr>
            <w:r w:rsidRPr="00944116">
              <w:rPr>
                <w:sz w:val="27"/>
                <w:szCs w:val="27"/>
                <w:lang w:val="pt-BR"/>
              </w:rPr>
              <w:t xml:space="preserve">- Mã giờ C3.25 </w:t>
            </w:r>
          </w:p>
        </w:tc>
        <w:tc>
          <w:tcPr>
            <w:tcW w:w="1375" w:type="dxa"/>
            <w:vAlign w:val="center"/>
          </w:tcPr>
          <w:p w14:paraId="5C513AB0" w14:textId="70AC7272" w:rsidR="002371EC" w:rsidRPr="00944116" w:rsidRDefault="002371EC" w:rsidP="00127859">
            <w:pPr>
              <w:jc w:val="center"/>
              <w:rPr>
                <w:sz w:val="27"/>
                <w:szCs w:val="27"/>
              </w:rPr>
            </w:pPr>
            <w:r w:rsidRPr="00944116">
              <w:rPr>
                <w:sz w:val="27"/>
                <w:szCs w:val="27"/>
              </w:rPr>
              <w:t>Lần</w:t>
            </w:r>
          </w:p>
        </w:tc>
        <w:tc>
          <w:tcPr>
            <w:tcW w:w="888" w:type="dxa"/>
            <w:vAlign w:val="center"/>
          </w:tcPr>
          <w:p w14:paraId="334563FB" w14:textId="49EDC481" w:rsidR="002371EC" w:rsidRPr="00944116" w:rsidRDefault="004001B2" w:rsidP="00127859">
            <w:pPr>
              <w:jc w:val="center"/>
              <w:rPr>
                <w:sz w:val="27"/>
                <w:szCs w:val="27"/>
              </w:rPr>
            </w:pPr>
            <w:r w:rsidRPr="00944116">
              <w:rPr>
                <w:sz w:val="27"/>
                <w:szCs w:val="27"/>
              </w:rPr>
              <w:t>70</w:t>
            </w:r>
          </w:p>
        </w:tc>
        <w:tc>
          <w:tcPr>
            <w:tcW w:w="989" w:type="dxa"/>
            <w:vAlign w:val="center"/>
          </w:tcPr>
          <w:p w14:paraId="08195932" w14:textId="77777777" w:rsidR="002371EC" w:rsidRPr="00944116" w:rsidRDefault="002371EC" w:rsidP="00604E17">
            <w:pPr>
              <w:jc w:val="both"/>
              <w:rPr>
                <w:sz w:val="27"/>
                <w:szCs w:val="27"/>
              </w:rPr>
            </w:pPr>
          </w:p>
        </w:tc>
        <w:tc>
          <w:tcPr>
            <w:tcW w:w="1001" w:type="dxa"/>
            <w:vAlign w:val="center"/>
          </w:tcPr>
          <w:p w14:paraId="4F7F91CE" w14:textId="77777777" w:rsidR="002371EC" w:rsidRPr="00944116" w:rsidRDefault="002371EC" w:rsidP="00604E17">
            <w:pPr>
              <w:jc w:val="both"/>
              <w:rPr>
                <w:sz w:val="27"/>
                <w:szCs w:val="27"/>
              </w:rPr>
            </w:pPr>
          </w:p>
        </w:tc>
      </w:tr>
      <w:tr w:rsidR="002371EC" w:rsidRPr="00944116" w14:paraId="70BB1740" w14:textId="77777777" w:rsidTr="00127859">
        <w:tc>
          <w:tcPr>
            <w:tcW w:w="741" w:type="dxa"/>
            <w:vAlign w:val="center"/>
          </w:tcPr>
          <w:p w14:paraId="3EB3F959" w14:textId="6F60BB66" w:rsidR="002371EC" w:rsidRPr="00944116" w:rsidRDefault="002371EC" w:rsidP="00604E17">
            <w:pPr>
              <w:jc w:val="center"/>
              <w:rPr>
                <w:b/>
                <w:bCs/>
                <w:sz w:val="27"/>
                <w:szCs w:val="27"/>
              </w:rPr>
            </w:pPr>
            <w:r w:rsidRPr="00944116">
              <w:rPr>
                <w:b/>
                <w:bCs/>
                <w:sz w:val="27"/>
                <w:szCs w:val="27"/>
              </w:rPr>
              <w:t>3</w:t>
            </w:r>
          </w:p>
        </w:tc>
        <w:tc>
          <w:tcPr>
            <w:tcW w:w="4930" w:type="dxa"/>
            <w:vAlign w:val="center"/>
          </w:tcPr>
          <w:p w14:paraId="1971AB2B" w14:textId="2D33D1E2" w:rsidR="002371EC" w:rsidRPr="00944116" w:rsidRDefault="002371EC" w:rsidP="00604E17">
            <w:pPr>
              <w:jc w:val="both"/>
              <w:rPr>
                <w:sz w:val="27"/>
                <w:szCs w:val="27"/>
              </w:rPr>
            </w:pPr>
            <w:r w:rsidRPr="00944116">
              <w:rPr>
                <w:b/>
                <w:sz w:val="27"/>
                <w:szCs w:val="27"/>
                <w:lang w:val="nl-NL"/>
              </w:rPr>
              <w:t>Sản xuất và phát sóng phóng sự về việc triển khai Nghị quyết</w:t>
            </w:r>
          </w:p>
        </w:tc>
        <w:tc>
          <w:tcPr>
            <w:tcW w:w="1375" w:type="dxa"/>
            <w:vAlign w:val="center"/>
          </w:tcPr>
          <w:p w14:paraId="38C05050" w14:textId="77777777" w:rsidR="002371EC" w:rsidRPr="00944116" w:rsidRDefault="002371EC" w:rsidP="00127859">
            <w:pPr>
              <w:jc w:val="center"/>
              <w:rPr>
                <w:sz w:val="27"/>
                <w:szCs w:val="27"/>
              </w:rPr>
            </w:pPr>
          </w:p>
        </w:tc>
        <w:tc>
          <w:tcPr>
            <w:tcW w:w="888" w:type="dxa"/>
            <w:vAlign w:val="center"/>
          </w:tcPr>
          <w:p w14:paraId="44D5CFAC" w14:textId="77777777" w:rsidR="002371EC" w:rsidRPr="00944116" w:rsidRDefault="002371EC" w:rsidP="00127859">
            <w:pPr>
              <w:jc w:val="center"/>
              <w:rPr>
                <w:sz w:val="27"/>
                <w:szCs w:val="27"/>
              </w:rPr>
            </w:pPr>
          </w:p>
        </w:tc>
        <w:tc>
          <w:tcPr>
            <w:tcW w:w="989" w:type="dxa"/>
            <w:vAlign w:val="center"/>
          </w:tcPr>
          <w:p w14:paraId="598CE5AE" w14:textId="77777777" w:rsidR="002371EC" w:rsidRPr="00944116" w:rsidRDefault="002371EC" w:rsidP="00604E17">
            <w:pPr>
              <w:jc w:val="both"/>
              <w:rPr>
                <w:sz w:val="27"/>
                <w:szCs w:val="27"/>
              </w:rPr>
            </w:pPr>
          </w:p>
        </w:tc>
        <w:tc>
          <w:tcPr>
            <w:tcW w:w="1001" w:type="dxa"/>
            <w:vAlign w:val="center"/>
          </w:tcPr>
          <w:p w14:paraId="0D542925" w14:textId="77777777" w:rsidR="002371EC" w:rsidRPr="00944116" w:rsidRDefault="002371EC" w:rsidP="00604E17">
            <w:pPr>
              <w:jc w:val="both"/>
              <w:rPr>
                <w:sz w:val="27"/>
                <w:szCs w:val="27"/>
              </w:rPr>
            </w:pPr>
          </w:p>
        </w:tc>
      </w:tr>
      <w:tr w:rsidR="002371EC" w:rsidRPr="00944116" w14:paraId="319B8980" w14:textId="77777777" w:rsidTr="00127859">
        <w:tc>
          <w:tcPr>
            <w:tcW w:w="741" w:type="dxa"/>
            <w:vAlign w:val="center"/>
          </w:tcPr>
          <w:p w14:paraId="09DF0FC3" w14:textId="6248CAF4" w:rsidR="002371EC" w:rsidRPr="00944116" w:rsidRDefault="00161951" w:rsidP="00604E17">
            <w:pPr>
              <w:jc w:val="both"/>
              <w:rPr>
                <w:sz w:val="27"/>
                <w:szCs w:val="27"/>
              </w:rPr>
            </w:pPr>
            <w:r w:rsidRPr="00944116">
              <w:rPr>
                <w:sz w:val="27"/>
                <w:szCs w:val="27"/>
              </w:rPr>
              <w:t>3.1</w:t>
            </w:r>
          </w:p>
        </w:tc>
        <w:tc>
          <w:tcPr>
            <w:tcW w:w="4930" w:type="dxa"/>
            <w:vAlign w:val="center"/>
          </w:tcPr>
          <w:p w14:paraId="06251E4D" w14:textId="41FFF9AE" w:rsidR="002371EC" w:rsidRPr="00944116" w:rsidRDefault="002371EC" w:rsidP="00604E17">
            <w:pPr>
              <w:jc w:val="both"/>
              <w:rPr>
                <w:b/>
                <w:sz w:val="27"/>
                <w:szCs w:val="27"/>
                <w:lang w:val="nl-NL"/>
              </w:rPr>
            </w:pPr>
            <w:r w:rsidRPr="00944116">
              <w:rPr>
                <w:b/>
                <w:sz w:val="27"/>
                <w:szCs w:val="27"/>
                <w:lang w:val="nl-NL"/>
              </w:rPr>
              <w:t xml:space="preserve">Sản xuất và phát sóng phóng sự trên kênh VTV1 - </w:t>
            </w:r>
            <w:r w:rsidRPr="00944116">
              <w:rPr>
                <w:rFonts w:hint="eastAsia"/>
                <w:b/>
                <w:sz w:val="27"/>
                <w:szCs w:val="27"/>
                <w:lang w:val="nl-NL"/>
              </w:rPr>
              <w:t>Đà</w:t>
            </w:r>
            <w:r w:rsidRPr="00944116">
              <w:rPr>
                <w:b/>
                <w:sz w:val="27"/>
                <w:szCs w:val="27"/>
                <w:lang w:val="nl-NL"/>
              </w:rPr>
              <w:t>i Truyền hình Việt Nam</w:t>
            </w:r>
          </w:p>
          <w:p w14:paraId="59082DA3" w14:textId="538E6F5D" w:rsidR="002371EC" w:rsidRPr="00944116" w:rsidRDefault="002371EC" w:rsidP="00604E17">
            <w:pPr>
              <w:jc w:val="both"/>
              <w:rPr>
                <w:sz w:val="27"/>
                <w:szCs w:val="27"/>
                <w:lang w:val="pt-BR"/>
              </w:rPr>
            </w:pPr>
            <w:r w:rsidRPr="00944116">
              <w:rPr>
                <w:sz w:val="27"/>
                <w:szCs w:val="27"/>
                <w:lang w:val="pt-BR"/>
              </w:rPr>
              <w:t xml:space="preserve">-  Thời lượng 1-3 phút/phóng sự. </w:t>
            </w:r>
          </w:p>
          <w:p w14:paraId="5A44CFB4" w14:textId="497B8EDF" w:rsidR="00B819E3" w:rsidRPr="00944116" w:rsidRDefault="00B819E3" w:rsidP="00604E17">
            <w:pPr>
              <w:jc w:val="both"/>
              <w:rPr>
                <w:sz w:val="27"/>
                <w:szCs w:val="27"/>
                <w:lang w:val="pt-BR"/>
              </w:rPr>
            </w:pPr>
            <w:r w:rsidRPr="00944116">
              <w:rPr>
                <w:sz w:val="27"/>
                <w:szCs w:val="27"/>
                <w:lang w:val="pt-BR"/>
              </w:rPr>
              <w:t xml:space="preserve">- </w:t>
            </w:r>
            <w:r w:rsidR="002371EC" w:rsidRPr="00944116">
              <w:rPr>
                <w:sz w:val="27"/>
                <w:szCs w:val="27"/>
                <w:lang w:val="pt-BR"/>
              </w:rPr>
              <w:t xml:space="preserve">Khung giờ: </w:t>
            </w:r>
            <w:r w:rsidRPr="00944116">
              <w:rPr>
                <w:sz w:val="27"/>
                <w:szCs w:val="27"/>
                <w:lang w:val="pt-BR"/>
              </w:rPr>
              <w:t xml:space="preserve">Phát trong khung 05h30 – </w:t>
            </w:r>
            <w:r w:rsidR="008951C8">
              <w:rPr>
                <w:sz w:val="27"/>
                <w:szCs w:val="27"/>
                <w:lang w:val="pt-BR"/>
              </w:rPr>
              <w:t>0</w:t>
            </w:r>
            <w:r w:rsidRPr="00944116">
              <w:rPr>
                <w:sz w:val="27"/>
                <w:szCs w:val="27"/>
                <w:lang w:val="pt-BR"/>
              </w:rPr>
              <w:t xml:space="preserve">6h00 hoặc 11h00 – 12h30 hoặc 16h00 – 19h00 hoặc 19h00 – 20h00 </w:t>
            </w:r>
          </w:p>
          <w:p w14:paraId="558DD1CD" w14:textId="45FEC7D3" w:rsidR="002371EC" w:rsidRPr="00944116" w:rsidRDefault="002371EC" w:rsidP="00604E17">
            <w:pPr>
              <w:jc w:val="both"/>
              <w:rPr>
                <w:bCs/>
                <w:sz w:val="27"/>
                <w:szCs w:val="27"/>
                <w:shd w:val="clear" w:color="auto" w:fill="FFFFFF"/>
                <w:lang w:val="es-ES_tradnl"/>
              </w:rPr>
            </w:pPr>
            <w:r w:rsidRPr="00944116">
              <w:rPr>
                <w:sz w:val="27"/>
                <w:szCs w:val="27"/>
                <w:lang w:val="nl-NL"/>
              </w:rPr>
              <w:t>- Mỗi phóng sự phát sóng 01 lần.</w:t>
            </w:r>
            <w:r w:rsidRPr="00944116">
              <w:rPr>
                <w:bCs/>
                <w:sz w:val="27"/>
                <w:szCs w:val="27"/>
                <w:shd w:val="clear" w:color="auto" w:fill="FFFFFF"/>
                <w:lang w:val="es-ES_tradnl"/>
              </w:rPr>
              <w:t xml:space="preserve"> </w:t>
            </w:r>
          </w:p>
          <w:p w14:paraId="4D6C5619" w14:textId="3F48006F" w:rsidR="00CA62EC" w:rsidRPr="00944116" w:rsidRDefault="002371EC" w:rsidP="00604E17">
            <w:pPr>
              <w:jc w:val="both"/>
              <w:rPr>
                <w:sz w:val="27"/>
                <w:szCs w:val="27"/>
                <w:lang w:val="nl-NL"/>
              </w:rPr>
            </w:pPr>
            <w:r w:rsidRPr="00944116">
              <w:rPr>
                <w:bCs/>
                <w:sz w:val="27"/>
                <w:szCs w:val="27"/>
                <w:shd w:val="clear" w:color="auto" w:fill="FFFFFF"/>
                <w:lang w:val="es-ES_tradnl"/>
              </w:rPr>
              <w:t xml:space="preserve">- </w:t>
            </w:r>
            <w:r w:rsidRPr="00944116">
              <w:rPr>
                <w:sz w:val="27"/>
                <w:szCs w:val="27"/>
                <w:lang w:val="nl-NL"/>
              </w:rPr>
              <w:t>Phát tối đa không quá 02 phóng sự/ 1 tuần</w:t>
            </w:r>
          </w:p>
        </w:tc>
        <w:tc>
          <w:tcPr>
            <w:tcW w:w="1375" w:type="dxa"/>
            <w:vAlign w:val="center"/>
          </w:tcPr>
          <w:p w14:paraId="502FE801" w14:textId="76F31F69" w:rsidR="002371EC" w:rsidRPr="00944116" w:rsidRDefault="002371EC" w:rsidP="00127859">
            <w:pPr>
              <w:jc w:val="center"/>
              <w:rPr>
                <w:sz w:val="27"/>
                <w:szCs w:val="27"/>
              </w:rPr>
            </w:pPr>
            <w:r w:rsidRPr="00944116">
              <w:rPr>
                <w:sz w:val="27"/>
                <w:szCs w:val="27"/>
              </w:rPr>
              <w:t>Phóng sự</w:t>
            </w:r>
          </w:p>
        </w:tc>
        <w:tc>
          <w:tcPr>
            <w:tcW w:w="888" w:type="dxa"/>
            <w:vAlign w:val="center"/>
          </w:tcPr>
          <w:p w14:paraId="58E44FEB" w14:textId="6808E87E" w:rsidR="002371EC" w:rsidRPr="00944116" w:rsidRDefault="002371EC" w:rsidP="00127859">
            <w:pPr>
              <w:jc w:val="center"/>
              <w:rPr>
                <w:sz w:val="27"/>
                <w:szCs w:val="27"/>
              </w:rPr>
            </w:pPr>
            <w:r w:rsidRPr="00944116">
              <w:rPr>
                <w:sz w:val="27"/>
                <w:szCs w:val="27"/>
              </w:rPr>
              <w:t>5</w:t>
            </w:r>
          </w:p>
        </w:tc>
        <w:tc>
          <w:tcPr>
            <w:tcW w:w="989" w:type="dxa"/>
            <w:vAlign w:val="center"/>
          </w:tcPr>
          <w:p w14:paraId="49DAD73E" w14:textId="77777777" w:rsidR="002371EC" w:rsidRPr="00944116" w:rsidRDefault="002371EC" w:rsidP="00604E17">
            <w:pPr>
              <w:jc w:val="both"/>
              <w:rPr>
                <w:sz w:val="27"/>
                <w:szCs w:val="27"/>
              </w:rPr>
            </w:pPr>
          </w:p>
        </w:tc>
        <w:tc>
          <w:tcPr>
            <w:tcW w:w="1001" w:type="dxa"/>
            <w:vAlign w:val="center"/>
          </w:tcPr>
          <w:p w14:paraId="6B803C70" w14:textId="77777777" w:rsidR="002371EC" w:rsidRPr="00944116" w:rsidRDefault="002371EC" w:rsidP="00604E17">
            <w:pPr>
              <w:jc w:val="both"/>
              <w:rPr>
                <w:sz w:val="27"/>
                <w:szCs w:val="27"/>
              </w:rPr>
            </w:pPr>
          </w:p>
        </w:tc>
      </w:tr>
      <w:tr w:rsidR="002371EC" w:rsidRPr="00944116" w14:paraId="6B786740" w14:textId="77777777" w:rsidTr="00127859">
        <w:tc>
          <w:tcPr>
            <w:tcW w:w="741" w:type="dxa"/>
            <w:vAlign w:val="center"/>
          </w:tcPr>
          <w:p w14:paraId="043702EA" w14:textId="4D06AF68" w:rsidR="002371EC" w:rsidRPr="00944116" w:rsidRDefault="00161951" w:rsidP="00604E17">
            <w:pPr>
              <w:jc w:val="both"/>
              <w:rPr>
                <w:sz w:val="27"/>
                <w:szCs w:val="27"/>
              </w:rPr>
            </w:pPr>
            <w:r w:rsidRPr="00944116">
              <w:rPr>
                <w:sz w:val="27"/>
                <w:szCs w:val="27"/>
              </w:rPr>
              <w:lastRenderedPageBreak/>
              <w:t>3.2</w:t>
            </w:r>
          </w:p>
        </w:tc>
        <w:tc>
          <w:tcPr>
            <w:tcW w:w="4930" w:type="dxa"/>
            <w:vAlign w:val="center"/>
          </w:tcPr>
          <w:p w14:paraId="4F6280B9" w14:textId="194E50C6" w:rsidR="002371EC" w:rsidRPr="00944116" w:rsidRDefault="002371EC" w:rsidP="00604E17">
            <w:pPr>
              <w:jc w:val="both"/>
              <w:rPr>
                <w:b/>
                <w:sz w:val="27"/>
                <w:szCs w:val="27"/>
                <w:lang w:val="nl-NL"/>
              </w:rPr>
            </w:pPr>
            <w:r w:rsidRPr="00944116">
              <w:rPr>
                <w:b/>
                <w:sz w:val="27"/>
                <w:szCs w:val="27"/>
                <w:lang w:val="nl-NL"/>
              </w:rPr>
              <w:t xml:space="preserve">Sản xuất và phát sóng phóng sự trên kênh VTV3 - </w:t>
            </w:r>
            <w:r w:rsidRPr="00944116">
              <w:rPr>
                <w:rFonts w:hint="eastAsia"/>
                <w:b/>
                <w:sz w:val="27"/>
                <w:szCs w:val="27"/>
                <w:lang w:val="nl-NL"/>
              </w:rPr>
              <w:t>Đà</w:t>
            </w:r>
            <w:r w:rsidRPr="00944116">
              <w:rPr>
                <w:b/>
                <w:sz w:val="27"/>
                <w:szCs w:val="27"/>
                <w:lang w:val="nl-NL"/>
              </w:rPr>
              <w:t>i Truyền hình Việt Nam</w:t>
            </w:r>
          </w:p>
          <w:p w14:paraId="10F1087C" w14:textId="1BDB56EE" w:rsidR="002371EC" w:rsidRPr="00944116" w:rsidRDefault="002371EC" w:rsidP="00604E17">
            <w:pPr>
              <w:jc w:val="both"/>
              <w:rPr>
                <w:sz w:val="27"/>
                <w:szCs w:val="27"/>
                <w:lang w:val="nl-NL"/>
              </w:rPr>
            </w:pPr>
            <w:r w:rsidRPr="00944116">
              <w:rPr>
                <w:sz w:val="27"/>
                <w:szCs w:val="27"/>
                <w:lang w:val="nl-NL"/>
              </w:rPr>
              <w:t xml:space="preserve">- Thời lượng 1-3 phút/phóng sự. </w:t>
            </w:r>
          </w:p>
          <w:p w14:paraId="330FABD3" w14:textId="428DD271" w:rsidR="002371EC" w:rsidRPr="00944116" w:rsidRDefault="002371EC" w:rsidP="00604E17">
            <w:pPr>
              <w:jc w:val="both"/>
              <w:rPr>
                <w:sz w:val="27"/>
                <w:szCs w:val="27"/>
                <w:lang w:val="nl-NL"/>
              </w:rPr>
            </w:pPr>
            <w:r w:rsidRPr="00944116">
              <w:rPr>
                <w:sz w:val="27"/>
                <w:szCs w:val="27"/>
                <w:lang w:val="nl-NL"/>
              </w:rPr>
              <w:t xml:space="preserve">- Khung giờ: Phát trong khung giờ 06h30 – 07h00 </w:t>
            </w:r>
          </w:p>
          <w:p w14:paraId="43520B28" w14:textId="77777777" w:rsidR="002371EC" w:rsidRPr="00944116" w:rsidRDefault="002371EC" w:rsidP="00604E17">
            <w:pPr>
              <w:jc w:val="both"/>
              <w:rPr>
                <w:sz w:val="27"/>
                <w:szCs w:val="27"/>
                <w:lang w:val="nl-NL"/>
              </w:rPr>
            </w:pPr>
            <w:r w:rsidRPr="00944116">
              <w:rPr>
                <w:sz w:val="27"/>
                <w:szCs w:val="27"/>
                <w:lang w:val="nl-NL"/>
              </w:rPr>
              <w:t xml:space="preserve">- Mỗi phóng sự phát sóng 01 lần. </w:t>
            </w:r>
          </w:p>
          <w:p w14:paraId="4D776E39" w14:textId="60F47904" w:rsidR="002371EC" w:rsidRPr="00944116" w:rsidRDefault="002371EC" w:rsidP="00604E17">
            <w:pPr>
              <w:jc w:val="both"/>
              <w:rPr>
                <w:sz w:val="27"/>
                <w:szCs w:val="27"/>
                <w:lang w:val="nl-NL"/>
              </w:rPr>
            </w:pPr>
            <w:r w:rsidRPr="00944116">
              <w:rPr>
                <w:sz w:val="27"/>
                <w:szCs w:val="27"/>
                <w:lang w:val="nl-NL"/>
              </w:rPr>
              <w:t>- Phát tối đa không quá 02 phóng sự/ 1 tuần</w:t>
            </w:r>
          </w:p>
        </w:tc>
        <w:tc>
          <w:tcPr>
            <w:tcW w:w="1375" w:type="dxa"/>
            <w:vAlign w:val="center"/>
          </w:tcPr>
          <w:p w14:paraId="79CC68C7" w14:textId="08C44CAD" w:rsidR="002371EC" w:rsidRPr="00944116" w:rsidRDefault="002371EC" w:rsidP="00127859">
            <w:pPr>
              <w:jc w:val="center"/>
              <w:rPr>
                <w:sz w:val="27"/>
                <w:szCs w:val="27"/>
              </w:rPr>
            </w:pPr>
            <w:r w:rsidRPr="00944116">
              <w:rPr>
                <w:sz w:val="27"/>
                <w:szCs w:val="27"/>
              </w:rPr>
              <w:t>Phóng sự</w:t>
            </w:r>
          </w:p>
        </w:tc>
        <w:tc>
          <w:tcPr>
            <w:tcW w:w="888" w:type="dxa"/>
            <w:vAlign w:val="center"/>
          </w:tcPr>
          <w:p w14:paraId="31DCA5F6" w14:textId="6DBE3846" w:rsidR="002371EC" w:rsidRPr="00944116" w:rsidRDefault="002371EC" w:rsidP="00127859">
            <w:pPr>
              <w:jc w:val="center"/>
              <w:rPr>
                <w:sz w:val="27"/>
                <w:szCs w:val="27"/>
              </w:rPr>
            </w:pPr>
            <w:r w:rsidRPr="00944116">
              <w:rPr>
                <w:sz w:val="27"/>
                <w:szCs w:val="27"/>
              </w:rPr>
              <w:t>5</w:t>
            </w:r>
          </w:p>
        </w:tc>
        <w:tc>
          <w:tcPr>
            <w:tcW w:w="989" w:type="dxa"/>
            <w:vAlign w:val="center"/>
          </w:tcPr>
          <w:p w14:paraId="78D79805" w14:textId="77777777" w:rsidR="002371EC" w:rsidRPr="00944116" w:rsidRDefault="002371EC" w:rsidP="00604E17">
            <w:pPr>
              <w:jc w:val="both"/>
              <w:rPr>
                <w:sz w:val="27"/>
                <w:szCs w:val="27"/>
              </w:rPr>
            </w:pPr>
          </w:p>
        </w:tc>
        <w:tc>
          <w:tcPr>
            <w:tcW w:w="1001" w:type="dxa"/>
            <w:vAlign w:val="center"/>
          </w:tcPr>
          <w:p w14:paraId="01EFE6DD" w14:textId="77777777" w:rsidR="002371EC" w:rsidRPr="00944116" w:rsidRDefault="002371EC" w:rsidP="00604E17">
            <w:pPr>
              <w:jc w:val="both"/>
              <w:rPr>
                <w:sz w:val="27"/>
                <w:szCs w:val="27"/>
              </w:rPr>
            </w:pPr>
          </w:p>
        </w:tc>
      </w:tr>
      <w:tr w:rsidR="002371EC" w:rsidRPr="00944116" w14:paraId="6F2C985E" w14:textId="77777777" w:rsidTr="00127859">
        <w:tc>
          <w:tcPr>
            <w:tcW w:w="741" w:type="dxa"/>
            <w:vAlign w:val="center"/>
          </w:tcPr>
          <w:p w14:paraId="4E6BD3F3" w14:textId="0B08D036" w:rsidR="002371EC" w:rsidRPr="00944116" w:rsidRDefault="00161951" w:rsidP="00604E17">
            <w:pPr>
              <w:jc w:val="both"/>
              <w:rPr>
                <w:sz w:val="27"/>
                <w:szCs w:val="27"/>
              </w:rPr>
            </w:pPr>
            <w:r w:rsidRPr="00944116">
              <w:rPr>
                <w:sz w:val="27"/>
                <w:szCs w:val="27"/>
              </w:rPr>
              <w:t>3.3</w:t>
            </w:r>
          </w:p>
        </w:tc>
        <w:tc>
          <w:tcPr>
            <w:tcW w:w="4930" w:type="dxa"/>
            <w:vAlign w:val="center"/>
          </w:tcPr>
          <w:p w14:paraId="7B4B8602" w14:textId="2D2D52FC" w:rsidR="002371EC" w:rsidRPr="00944116" w:rsidRDefault="002371EC" w:rsidP="00604E17">
            <w:pPr>
              <w:jc w:val="both"/>
              <w:rPr>
                <w:b/>
                <w:sz w:val="27"/>
                <w:szCs w:val="27"/>
                <w:lang w:val="nl-NL"/>
              </w:rPr>
            </w:pPr>
            <w:r w:rsidRPr="00944116">
              <w:rPr>
                <w:b/>
                <w:sz w:val="27"/>
                <w:szCs w:val="27"/>
                <w:lang w:val="nl-NL"/>
              </w:rPr>
              <w:t xml:space="preserve">Sản xuất và phát sóng phóng sự trên kênh HTV9 - </w:t>
            </w:r>
            <w:r w:rsidRPr="00944116">
              <w:rPr>
                <w:rFonts w:hint="eastAsia"/>
                <w:b/>
                <w:sz w:val="27"/>
                <w:szCs w:val="27"/>
                <w:lang w:val="nl-NL"/>
              </w:rPr>
              <w:t>Đà</w:t>
            </w:r>
            <w:r w:rsidRPr="00944116">
              <w:rPr>
                <w:b/>
                <w:sz w:val="27"/>
                <w:szCs w:val="27"/>
                <w:lang w:val="nl-NL"/>
              </w:rPr>
              <w:t>i Truyền hình Tp Hồ Chí Minh</w:t>
            </w:r>
          </w:p>
          <w:p w14:paraId="1B60EA99" w14:textId="64D047E8" w:rsidR="002371EC" w:rsidRPr="00944116" w:rsidRDefault="002371EC" w:rsidP="00604E17">
            <w:pPr>
              <w:jc w:val="both"/>
              <w:rPr>
                <w:sz w:val="27"/>
                <w:szCs w:val="27"/>
                <w:lang w:val="nl-NL"/>
              </w:rPr>
            </w:pPr>
            <w:r w:rsidRPr="00944116">
              <w:rPr>
                <w:sz w:val="27"/>
                <w:szCs w:val="27"/>
                <w:lang w:val="nl-NL"/>
              </w:rPr>
              <w:t xml:space="preserve">- Thời lượng 1-3 phút/phóng sự. </w:t>
            </w:r>
          </w:p>
          <w:p w14:paraId="7014AA66" w14:textId="61B27B5E" w:rsidR="002371EC" w:rsidRPr="00944116" w:rsidRDefault="002371EC" w:rsidP="00604E17">
            <w:pPr>
              <w:jc w:val="both"/>
              <w:rPr>
                <w:sz w:val="27"/>
                <w:szCs w:val="27"/>
                <w:lang w:val="nl-NL"/>
              </w:rPr>
            </w:pPr>
            <w:r w:rsidRPr="00944116">
              <w:rPr>
                <w:sz w:val="27"/>
                <w:szCs w:val="27"/>
                <w:lang w:val="nl-NL"/>
              </w:rPr>
              <w:t>- Khung giờ: Phát trong chương trình “Ăn sạch sống khoẻ” Khung giờ 20h</w:t>
            </w:r>
            <w:r w:rsidR="00406C33" w:rsidRPr="00944116">
              <w:rPr>
                <w:sz w:val="27"/>
                <w:szCs w:val="27"/>
                <w:lang w:val="nl-NL"/>
              </w:rPr>
              <w:t>19</w:t>
            </w:r>
            <w:r w:rsidRPr="00944116">
              <w:rPr>
                <w:sz w:val="27"/>
                <w:szCs w:val="27"/>
                <w:lang w:val="nl-NL"/>
              </w:rPr>
              <w:t>-20h</w:t>
            </w:r>
            <w:r w:rsidR="00406C33" w:rsidRPr="00944116">
              <w:rPr>
                <w:sz w:val="27"/>
                <w:szCs w:val="27"/>
                <w:lang w:val="nl-NL"/>
              </w:rPr>
              <w:t>24</w:t>
            </w:r>
            <w:r w:rsidRPr="00944116">
              <w:rPr>
                <w:sz w:val="27"/>
                <w:szCs w:val="27"/>
                <w:lang w:val="nl-NL"/>
              </w:rPr>
              <w:t>.</w:t>
            </w:r>
          </w:p>
          <w:p w14:paraId="092E198E" w14:textId="77777777" w:rsidR="002371EC" w:rsidRPr="00944116" w:rsidRDefault="002371EC" w:rsidP="00604E17">
            <w:pPr>
              <w:jc w:val="both"/>
              <w:rPr>
                <w:sz w:val="27"/>
                <w:szCs w:val="27"/>
                <w:lang w:val="nl-NL"/>
              </w:rPr>
            </w:pPr>
            <w:r w:rsidRPr="00944116">
              <w:rPr>
                <w:sz w:val="27"/>
                <w:szCs w:val="27"/>
                <w:lang w:val="nl-NL"/>
              </w:rPr>
              <w:t xml:space="preserve">- Mỗi phóng sự phát sóng 01 lần. </w:t>
            </w:r>
          </w:p>
          <w:p w14:paraId="19AF0379" w14:textId="5D919DD2" w:rsidR="002371EC" w:rsidRPr="00944116" w:rsidRDefault="002371EC" w:rsidP="00604E17">
            <w:pPr>
              <w:jc w:val="both"/>
              <w:rPr>
                <w:sz w:val="27"/>
                <w:szCs w:val="27"/>
                <w:lang w:val="nl-NL"/>
              </w:rPr>
            </w:pPr>
            <w:r w:rsidRPr="00944116">
              <w:rPr>
                <w:sz w:val="27"/>
                <w:szCs w:val="27"/>
                <w:lang w:val="nl-NL"/>
              </w:rPr>
              <w:t>- Phát tối đa không quá 02 phóng sự/ 1 tuần</w:t>
            </w:r>
          </w:p>
        </w:tc>
        <w:tc>
          <w:tcPr>
            <w:tcW w:w="1375" w:type="dxa"/>
            <w:vAlign w:val="center"/>
          </w:tcPr>
          <w:p w14:paraId="6A24E58A" w14:textId="7928D402" w:rsidR="002371EC" w:rsidRPr="00944116" w:rsidRDefault="002371EC" w:rsidP="00127859">
            <w:pPr>
              <w:jc w:val="center"/>
              <w:rPr>
                <w:sz w:val="27"/>
                <w:szCs w:val="27"/>
              </w:rPr>
            </w:pPr>
            <w:r w:rsidRPr="00944116">
              <w:rPr>
                <w:sz w:val="27"/>
                <w:szCs w:val="27"/>
              </w:rPr>
              <w:t>Phóng sự</w:t>
            </w:r>
          </w:p>
        </w:tc>
        <w:tc>
          <w:tcPr>
            <w:tcW w:w="888" w:type="dxa"/>
            <w:vAlign w:val="center"/>
          </w:tcPr>
          <w:p w14:paraId="2486BBE5" w14:textId="2E5A4371" w:rsidR="002371EC" w:rsidRPr="00944116" w:rsidRDefault="002371EC" w:rsidP="00127859">
            <w:pPr>
              <w:jc w:val="center"/>
              <w:rPr>
                <w:sz w:val="27"/>
                <w:szCs w:val="27"/>
              </w:rPr>
            </w:pPr>
            <w:r w:rsidRPr="00944116">
              <w:rPr>
                <w:sz w:val="27"/>
                <w:szCs w:val="27"/>
              </w:rPr>
              <w:t>5</w:t>
            </w:r>
          </w:p>
        </w:tc>
        <w:tc>
          <w:tcPr>
            <w:tcW w:w="989" w:type="dxa"/>
            <w:vAlign w:val="center"/>
          </w:tcPr>
          <w:p w14:paraId="5FE31515" w14:textId="77777777" w:rsidR="002371EC" w:rsidRPr="00944116" w:rsidRDefault="002371EC" w:rsidP="00604E17">
            <w:pPr>
              <w:jc w:val="both"/>
              <w:rPr>
                <w:sz w:val="27"/>
                <w:szCs w:val="27"/>
              </w:rPr>
            </w:pPr>
          </w:p>
        </w:tc>
        <w:tc>
          <w:tcPr>
            <w:tcW w:w="1001" w:type="dxa"/>
            <w:vAlign w:val="center"/>
          </w:tcPr>
          <w:p w14:paraId="25ACBF1E" w14:textId="77777777" w:rsidR="002371EC" w:rsidRPr="00944116" w:rsidRDefault="002371EC" w:rsidP="00604E17">
            <w:pPr>
              <w:jc w:val="both"/>
              <w:rPr>
                <w:sz w:val="27"/>
                <w:szCs w:val="27"/>
              </w:rPr>
            </w:pPr>
          </w:p>
        </w:tc>
      </w:tr>
      <w:tr w:rsidR="002371EC" w:rsidRPr="00944116" w14:paraId="2CF27F67" w14:textId="77777777" w:rsidTr="00127859">
        <w:tc>
          <w:tcPr>
            <w:tcW w:w="741" w:type="dxa"/>
            <w:vAlign w:val="center"/>
          </w:tcPr>
          <w:p w14:paraId="5477F5E6" w14:textId="34A75540" w:rsidR="002371EC" w:rsidRPr="00944116" w:rsidRDefault="00161951" w:rsidP="00604E17">
            <w:pPr>
              <w:jc w:val="both"/>
              <w:rPr>
                <w:sz w:val="27"/>
                <w:szCs w:val="27"/>
              </w:rPr>
            </w:pPr>
            <w:r w:rsidRPr="00944116">
              <w:rPr>
                <w:sz w:val="27"/>
                <w:szCs w:val="27"/>
              </w:rPr>
              <w:t>3.4</w:t>
            </w:r>
          </w:p>
        </w:tc>
        <w:tc>
          <w:tcPr>
            <w:tcW w:w="4930" w:type="dxa"/>
            <w:vAlign w:val="center"/>
          </w:tcPr>
          <w:p w14:paraId="6A52A665" w14:textId="55CF03E7" w:rsidR="002371EC" w:rsidRPr="00944116" w:rsidRDefault="002371EC" w:rsidP="00604E17">
            <w:pPr>
              <w:jc w:val="both"/>
              <w:rPr>
                <w:b/>
                <w:sz w:val="27"/>
                <w:szCs w:val="27"/>
                <w:lang w:val="nl-NL"/>
              </w:rPr>
            </w:pPr>
            <w:r w:rsidRPr="00944116">
              <w:rPr>
                <w:b/>
                <w:sz w:val="27"/>
                <w:szCs w:val="27"/>
                <w:lang w:val="nl-NL"/>
              </w:rPr>
              <w:t xml:space="preserve">Sản xuất và phát sóng phóng sự trên </w:t>
            </w:r>
            <w:r w:rsidRPr="00944116">
              <w:rPr>
                <w:rFonts w:hint="eastAsia"/>
                <w:b/>
                <w:sz w:val="27"/>
                <w:szCs w:val="27"/>
                <w:lang w:val="nl-NL"/>
              </w:rPr>
              <w:t>Đà</w:t>
            </w:r>
            <w:r w:rsidRPr="00944116">
              <w:rPr>
                <w:b/>
                <w:sz w:val="27"/>
                <w:szCs w:val="27"/>
                <w:lang w:val="nl-NL"/>
              </w:rPr>
              <w:t>i Truyền hình Vĩnh Long</w:t>
            </w:r>
          </w:p>
          <w:p w14:paraId="5DD1D530" w14:textId="75E6AC69" w:rsidR="002371EC" w:rsidRPr="00944116" w:rsidRDefault="002371EC" w:rsidP="00604E17">
            <w:pPr>
              <w:jc w:val="both"/>
              <w:rPr>
                <w:b/>
                <w:sz w:val="27"/>
                <w:szCs w:val="27"/>
                <w:lang w:val="nl-NL"/>
              </w:rPr>
            </w:pPr>
            <w:r w:rsidRPr="00944116">
              <w:rPr>
                <w:sz w:val="27"/>
                <w:szCs w:val="27"/>
                <w:lang w:val="nl-NL"/>
              </w:rPr>
              <w:t xml:space="preserve">- Thời lượng 1-3 phút/phóng sự. </w:t>
            </w:r>
          </w:p>
          <w:p w14:paraId="145D7192" w14:textId="77777777" w:rsidR="002371EC" w:rsidRPr="00944116" w:rsidRDefault="002371EC" w:rsidP="00604E17">
            <w:pPr>
              <w:jc w:val="both"/>
              <w:rPr>
                <w:sz w:val="27"/>
                <w:szCs w:val="27"/>
                <w:lang w:val="nl-NL"/>
              </w:rPr>
            </w:pPr>
            <w:r w:rsidRPr="00944116">
              <w:rPr>
                <w:sz w:val="27"/>
                <w:szCs w:val="27"/>
                <w:lang w:val="nl-NL"/>
              </w:rPr>
              <w:t>- Khung giờ: Phát trong chương trình “Sống khoẻ mỗi ngày”, khung giờ 12h55-13h00 trên Kênh Truyền hình Vĩnh Long 1</w:t>
            </w:r>
          </w:p>
          <w:p w14:paraId="019D2C49" w14:textId="77777777" w:rsidR="002371EC" w:rsidRPr="00944116" w:rsidRDefault="002371EC" w:rsidP="00604E17">
            <w:pPr>
              <w:jc w:val="both"/>
              <w:rPr>
                <w:sz w:val="27"/>
                <w:szCs w:val="27"/>
                <w:lang w:val="nl-NL"/>
              </w:rPr>
            </w:pPr>
            <w:r w:rsidRPr="00944116">
              <w:rPr>
                <w:sz w:val="27"/>
                <w:szCs w:val="27"/>
                <w:lang w:val="nl-NL"/>
              </w:rPr>
              <w:t xml:space="preserve">- Mỗi phóng sự phát sóng 01 lần. </w:t>
            </w:r>
          </w:p>
          <w:p w14:paraId="192157F1" w14:textId="6CB51FDC" w:rsidR="002371EC" w:rsidRPr="00944116" w:rsidRDefault="002371EC" w:rsidP="00604E17">
            <w:pPr>
              <w:jc w:val="both"/>
              <w:rPr>
                <w:bCs/>
                <w:sz w:val="27"/>
                <w:szCs w:val="27"/>
                <w:shd w:val="clear" w:color="auto" w:fill="FFFFFF"/>
                <w:lang w:val="es-ES_tradnl"/>
              </w:rPr>
            </w:pPr>
            <w:r w:rsidRPr="00944116">
              <w:rPr>
                <w:sz w:val="27"/>
                <w:szCs w:val="27"/>
                <w:lang w:val="nl-NL"/>
              </w:rPr>
              <w:t>- Phát tối đa không quá 02 phóng sự/ 1 tuần.</w:t>
            </w:r>
          </w:p>
        </w:tc>
        <w:tc>
          <w:tcPr>
            <w:tcW w:w="1375" w:type="dxa"/>
            <w:vAlign w:val="center"/>
          </w:tcPr>
          <w:p w14:paraId="2F3774CB" w14:textId="05DB7699" w:rsidR="002371EC" w:rsidRPr="00944116" w:rsidRDefault="002371EC" w:rsidP="00127859">
            <w:pPr>
              <w:jc w:val="center"/>
              <w:rPr>
                <w:sz w:val="27"/>
                <w:szCs w:val="27"/>
              </w:rPr>
            </w:pPr>
            <w:r w:rsidRPr="00944116">
              <w:rPr>
                <w:sz w:val="27"/>
                <w:szCs w:val="27"/>
              </w:rPr>
              <w:t>Phóng sự</w:t>
            </w:r>
          </w:p>
        </w:tc>
        <w:tc>
          <w:tcPr>
            <w:tcW w:w="888" w:type="dxa"/>
            <w:vAlign w:val="center"/>
          </w:tcPr>
          <w:p w14:paraId="7D886B15" w14:textId="4F616CED" w:rsidR="002371EC" w:rsidRPr="00944116" w:rsidRDefault="002371EC" w:rsidP="00127859">
            <w:pPr>
              <w:jc w:val="center"/>
              <w:rPr>
                <w:sz w:val="27"/>
                <w:szCs w:val="27"/>
              </w:rPr>
            </w:pPr>
            <w:r w:rsidRPr="00944116">
              <w:rPr>
                <w:sz w:val="27"/>
                <w:szCs w:val="27"/>
              </w:rPr>
              <w:t>5</w:t>
            </w:r>
          </w:p>
        </w:tc>
        <w:tc>
          <w:tcPr>
            <w:tcW w:w="989" w:type="dxa"/>
            <w:vAlign w:val="center"/>
          </w:tcPr>
          <w:p w14:paraId="7580EE93" w14:textId="77777777" w:rsidR="002371EC" w:rsidRPr="00944116" w:rsidRDefault="002371EC" w:rsidP="00604E17">
            <w:pPr>
              <w:jc w:val="both"/>
              <w:rPr>
                <w:sz w:val="27"/>
                <w:szCs w:val="27"/>
              </w:rPr>
            </w:pPr>
          </w:p>
        </w:tc>
        <w:tc>
          <w:tcPr>
            <w:tcW w:w="1001" w:type="dxa"/>
            <w:vAlign w:val="center"/>
          </w:tcPr>
          <w:p w14:paraId="6E4D779C" w14:textId="77777777" w:rsidR="002371EC" w:rsidRPr="00944116" w:rsidRDefault="002371EC" w:rsidP="00604E17">
            <w:pPr>
              <w:jc w:val="both"/>
              <w:rPr>
                <w:sz w:val="27"/>
                <w:szCs w:val="27"/>
              </w:rPr>
            </w:pPr>
          </w:p>
        </w:tc>
      </w:tr>
      <w:tr w:rsidR="002371EC" w:rsidRPr="00944116" w14:paraId="2EFFF626" w14:textId="77777777" w:rsidTr="00127859">
        <w:tc>
          <w:tcPr>
            <w:tcW w:w="741" w:type="dxa"/>
            <w:vAlign w:val="center"/>
          </w:tcPr>
          <w:p w14:paraId="4480719F" w14:textId="77777777" w:rsidR="002371EC" w:rsidRPr="00944116" w:rsidRDefault="002371EC" w:rsidP="00604E17">
            <w:pPr>
              <w:jc w:val="both"/>
              <w:rPr>
                <w:sz w:val="27"/>
                <w:szCs w:val="27"/>
              </w:rPr>
            </w:pPr>
          </w:p>
        </w:tc>
        <w:tc>
          <w:tcPr>
            <w:tcW w:w="4930" w:type="dxa"/>
            <w:vAlign w:val="center"/>
          </w:tcPr>
          <w:p w14:paraId="0E93BEF3" w14:textId="6267F18D" w:rsidR="002371EC" w:rsidRPr="00944116" w:rsidRDefault="001401DB" w:rsidP="00604E17">
            <w:pPr>
              <w:jc w:val="center"/>
              <w:rPr>
                <w:b/>
                <w:bCs/>
                <w:sz w:val="27"/>
                <w:szCs w:val="27"/>
              </w:rPr>
            </w:pPr>
            <w:r w:rsidRPr="00944116">
              <w:rPr>
                <w:b/>
                <w:bCs/>
                <w:sz w:val="27"/>
                <w:szCs w:val="27"/>
              </w:rPr>
              <w:t>Tổng c</w:t>
            </w:r>
            <w:r w:rsidR="002371EC" w:rsidRPr="00944116">
              <w:rPr>
                <w:b/>
                <w:bCs/>
                <w:sz w:val="27"/>
                <w:szCs w:val="27"/>
              </w:rPr>
              <w:t>ộng</w:t>
            </w:r>
          </w:p>
        </w:tc>
        <w:tc>
          <w:tcPr>
            <w:tcW w:w="1375" w:type="dxa"/>
            <w:vAlign w:val="center"/>
          </w:tcPr>
          <w:p w14:paraId="5511301E" w14:textId="77777777" w:rsidR="002371EC" w:rsidRPr="00944116" w:rsidRDefault="002371EC" w:rsidP="00604E17">
            <w:pPr>
              <w:jc w:val="both"/>
              <w:rPr>
                <w:sz w:val="27"/>
                <w:szCs w:val="27"/>
              </w:rPr>
            </w:pPr>
          </w:p>
        </w:tc>
        <w:tc>
          <w:tcPr>
            <w:tcW w:w="888" w:type="dxa"/>
            <w:vAlign w:val="center"/>
          </w:tcPr>
          <w:p w14:paraId="0F6FBF73" w14:textId="77777777" w:rsidR="002371EC" w:rsidRPr="00944116" w:rsidRDefault="002371EC" w:rsidP="00604E17">
            <w:pPr>
              <w:jc w:val="both"/>
              <w:rPr>
                <w:sz w:val="27"/>
                <w:szCs w:val="27"/>
              </w:rPr>
            </w:pPr>
          </w:p>
        </w:tc>
        <w:tc>
          <w:tcPr>
            <w:tcW w:w="989" w:type="dxa"/>
            <w:vAlign w:val="center"/>
          </w:tcPr>
          <w:p w14:paraId="4D105C5E" w14:textId="77777777" w:rsidR="002371EC" w:rsidRPr="00944116" w:rsidRDefault="002371EC" w:rsidP="00604E17">
            <w:pPr>
              <w:jc w:val="both"/>
              <w:rPr>
                <w:sz w:val="27"/>
                <w:szCs w:val="27"/>
              </w:rPr>
            </w:pPr>
          </w:p>
        </w:tc>
        <w:tc>
          <w:tcPr>
            <w:tcW w:w="1001" w:type="dxa"/>
            <w:vAlign w:val="center"/>
          </w:tcPr>
          <w:p w14:paraId="07B467D4" w14:textId="77777777" w:rsidR="002371EC" w:rsidRPr="00944116" w:rsidRDefault="002371EC" w:rsidP="00604E17">
            <w:pPr>
              <w:jc w:val="both"/>
              <w:rPr>
                <w:sz w:val="27"/>
                <w:szCs w:val="27"/>
              </w:rPr>
            </w:pPr>
          </w:p>
        </w:tc>
      </w:tr>
      <w:tr w:rsidR="002371EC" w:rsidRPr="00944116" w14:paraId="05154971" w14:textId="77777777" w:rsidTr="00127859">
        <w:tc>
          <w:tcPr>
            <w:tcW w:w="741" w:type="dxa"/>
            <w:vAlign w:val="center"/>
          </w:tcPr>
          <w:p w14:paraId="64D84C05" w14:textId="77777777" w:rsidR="002371EC" w:rsidRPr="00944116" w:rsidRDefault="002371EC" w:rsidP="00604E17">
            <w:pPr>
              <w:jc w:val="both"/>
              <w:rPr>
                <w:sz w:val="27"/>
                <w:szCs w:val="27"/>
              </w:rPr>
            </w:pPr>
          </w:p>
        </w:tc>
        <w:tc>
          <w:tcPr>
            <w:tcW w:w="4930" w:type="dxa"/>
            <w:vAlign w:val="center"/>
          </w:tcPr>
          <w:p w14:paraId="58E94CF5" w14:textId="1D061E7D" w:rsidR="002371EC" w:rsidRPr="00944116" w:rsidRDefault="002371EC" w:rsidP="00604E17">
            <w:pPr>
              <w:jc w:val="center"/>
              <w:rPr>
                <w:b/>
                <w:bCs/>
                <w:sz w:val="27"/>
                <w:szCs w:val="27"/>
              </w:rPr>
            </w:pPr>
            <w:r w:rsidRPr="00944116">
              <w:rPr>
                <w:b/>
                <w:bCs/>
                <w:sz w:val="27"/>
                <w:szCs w:val="27"/>
              </w:rPr>
              <w:t>Số tiền bằng chữ</w:t>
            </w:r>
          </w:p>
        </w:tc>
        <w:tc>
          <w:tcPr>
            <w:tcW w:w="1375" w:type="dxa"/>
            <w:vAlign w:val="center"/>
          </w:tcPr>
          <w:p w14:paraId="093A377D" w14:textId="77777777" w:rsidR="002371EC" w:rsidRPr="00944116" w:rsidRDefault="002371EC" w:rsidP="00604E17">
            <w:pPr>
              <w:jc w:val="both"/>
              <w:rPr>
                <w:sz w:val="27"/>
                <w:szCs w:val="27"/>
              </w:rPr>
            </w:pPr>
          </w:p>
        </w:tc>
        <w:tc>
          <w:tcPr>
            <w:tcW w:w="888" w:type="dxa"/>
            <w:vAlign w:val="center"/>
          </w:tcPr>
          <w:p w14:paraId="196F59C7" w14:textId="77777777" w:rsidR="002371EC" w:rsidRPr="00944116" w:rsidRDefault="002371EC" w:rsidP="00604E17">
            <w:pPr>
              <w:jc w:val="both"/>
              <w:rPr>
                <w:sz w:val="27"/>
                <w:szCs w:val="27"/>
              </w:rPr>
            </w:pPr>
          </w:p>
        </w:tc>
        <w:tc>
          <w:tcPr>
            <w:tcW w:w="989" w:type="dxa"/>
            <w:vAlign w:val="center"/>
          </w:tcPr>
          <w:p w14:paraId="5FD3F6F1" w14:textId="77777777" w:rsidR="002371EC" w:rsidRPr="00944116" w:rsidRDefault="002371EC" w:rsidP="00604E17">
            <w:pPr>
              <w:jc w:val="both"/>
              <w:rPr>
                <w:sz w:val="27"/>
                <w:szCs w:val="27"/>
              </w:rPr>
            </w:pPr>
          </w:p>
        </w:tc>
        <w:tc>
          <w:tcPr>
            <w:tcW w:w="1001" w:type="dxa"/>
            <w:vAlign w:val="center"/>
          </w:tcPr>
          <w:p w14:paraId="61B5589C" w14:textId="77777777" w:rsidR="002371EC" w:rsidRPr="00944116" w:rsidRDefault="002371EC" w:rsidP="00604E17">
            <w:pPr>
              <w:jc w:val="both"/>
              <w:rPr>
                <w:sz w:val="27"/>
                <w:szCs w:val="27"/>
              </w:rPr>
            </w:pPr>
          </w:p>
        </w:tc>
      </w:tr>
    </w:tbl>
    <w:p w14:paraId="1A9D607B" w14:textId="77777777" w:rsidR="002371EC" w:rsidRPr="00944116" w:rsidRDefault="002371EC" w:rsidP="00604E17">
      <w:pPr>
        <w:spacing w:after="0" w:line="240" w:lineRule="auto"/>
        <w:jc w:val="both"/>
        <w:rPr>
          <w:sz w:val="27"/>
          <w:szCs w:val="27"/>
        </w:rPr>
      </w:pPr>
    </w:p>
    <w:p w14:paraId="62902301" w14:textId="5DD1DE10" w:rsidR="002371EC" w:rsidRPr="00944116" w:rsidRDefault="002371EC" w:rsidP="00604E17">
      <w:pPr>
        <w:spacing w:after="0" w:line="240" w:lineRule="auto"/>
        <w:jc w:val="both"/>
        <w:rPr>
          <w:b/>
          <w:bCs/>
          <w:i/>
          <w:iCs/>
          <w:sz w:val="27"/>
          <w:szCs w:val="27"/>
        </w:rPr>
      </w:pPr>
      <w:r w:rsidRPr="00944116">
        <w:rPr>
          <w:b/>
          <w:bCs/>
          <w:i/>
          <w:iCs/>
          <w:sz w:val="27"/>
          <w:szCs w:val="27"/>
        </w:rPr>
        <w:t>Ghi chú:</w:t>
      </w:r>
    </w:p>
    <w:p w14:paraId="73F59874" w14:textId="274416DB" w:rsidR="002371EC" w:rsidRPr="00944116" w:rsidRDefault="002371EC" w:rsidP="00604E17">
      <w:pPr>
        <w:spacing w:after="0" w:line="240" w:lineRule="auto"/>
        <w:jc w:val="both"/>
        <w:rPr>
          <w:sz w:val="27"/>
          <w:szCs w:val="27"/>
        </w:rPr>
      </w:pPr>
      <w:r w:rsidRPr="00944116">
        <w:rPr>
          <w:sz w:val="27"/>
          <w:szCs w:val="27"/>
        </w:rPr>
        <w:t xml:space="preserve">- </w:t>
      </w:r>
      <w:r w:rsidR="00CA62EC" w:rsidRPr="00944116">
        <w:rPr>
          <w:sz w:val="27"/>
          <w:szCs w:val="27"/>
        </w:rPr>
        <w:t>G</w:t>
      </w:r>
      <w:r w:rsidRPr="00944116">
        <w:rPr>
          <w:sz w:val="27"/>
          <w:szCs w:val="27"/>
        </w:rPr>
        <w:t>iá đã bao gồm thuế, phí và các chi phí liên quan.</w:t>
      </w:r>
    </w:p>
    <w:p w14:paraId="0C3AE992" w14:textId="2106CB33" w:rsidR="008A148B" w:rsidRPr="00944116" w:rsidRDefault="002371EC" w:rsidP="00604E17">
      <w:pPr>
        <w:spacing w:after="0" w:line="240" w:lineRule="auto"/>
        <w:jc w:val="both"/>
        <w:rPr>
          <w:sz w:val="27"/>
          <w:szCs w:val="27"/>
        </w:rPr>
      </w:pPr>
      <w:r w:rsidRPr="00944116">
        <w:rPr>
          <w:sz w:val="27"/>
          <w:szCs w:val="27"/>
        </w:rPr>
        <w:t>- Báo giá có hiệu lực …… ngày kể từ ngày ký.</w:t>
      </w:r>
    </w:p>
    <w:p w14:paraId="1CAE1FFF" w14:textId="61FAF47B" w:rsidR="00C92C77" w:rsidRPr="00944116" w:rsidRDefault="00C92C77" w:rsidP="00604E17">
      <w:pPr>
        <w:spacing w:after="0" w:line="240" w:lineRule="auto"/>
        <w:jc w:val="both"/>
        <w:rPr>
          <w:i/>
          <w:sz w:val="27"/>
          <w:szCs w:val="27"/>
        </w:rPr>
      </w:pPr>
      <w:r w:rsidRPr="00944116">
        <w:rPr>
          <w:i/>
          <w:sz w:val="27"/>
          <w:szCs w:val="27"/>
        </w:rPr>
        <w:t xml:space="preserve">(lưu ý: báo giá từ </w:t>
      </w:r>
      <w:r w:rsidR="000E45C8" w:rsidRPr="00944116">
        <w:rPr>
          <w:i/>
          <w:sz w:val="27"/>
          <w:szCs w:val="27"/>
        </w:rPr>
        <w:t>0</w:t>
      </w:r>
      <w:r w:rsidRPr="00944116">
        <w:rPr>
          <w:i/>
          <w:sz w:val="27"/>
          <w:szCs w:val="27"/>
        </w:rPr>
        <w:t>1 trang trở lên cần phải đóng dấu giáp lai</w:t>
      </w:r>
      <w:r w:rsidR="000E45C8" w:rsidRPr="00944116">
        <w:rPr>
          <w:i/>
          <w:sz w:val="27"/>
          <w:szCs w:val="27"/>
        </w:rPr>
        <w:t>)</w:t>
      </w:r>
    </w:p>
    <w:p w14:paraId="01E154EA" w14:textId="77777777" w:rsidR="002371EC" w:rsidRPr="00944116" w:rsidRDefault="002371EC" w:rsidP="00604E17">
      <w:pPr>
        <w:spacing w:after="0" w:line="240" w:lineRule="auto"/>
        <w:jc w:val="both"/>
        <w:rPr>
          <w:sz w:val="27"/>
          <w:szCs w:val="27"/>
        </w:rPr>
      </w:pPr>
    </w:p>
    <w:p w14:paraId="6318BA0A" w14:textId="4B07BDAD" w:rsidR="008A148B" w:rsidRPr="00944116" w:rsidRDefault="008A148B" w:rsidP="00604E17">
      <w:pPr>
        <w:spacing w:after="0" w:line="240" w:lineRule="auto"/>
        <w:ind w:left="5760"/>
        <w:jc w:val="both"/>
        <w:rPr>
          <w:sz w:val="27"/>
          <w:szCs w:val="27"/>
        </w:rPr>
      </w:pPr>
      <w:r w:rsidRPr="00944116">
        <w:rPr>
          <w:sz w:val="27"/>
          <w:szCs w:val="27"/>
        </w:rPr>
        <w:t xml:space="preserve">    Ngày     tháng     năm</w:t>
      </w:r>
      <w:r w:rsidR="001401DB" w:rsidRPr="00944116">
        <w:rPr>
          <w:sz w:val="27"/>
          <w:szCs w:val="27"/>
        </w:rPr>
        <w:t xml:space="preserve"> 2025</w:t>
      </w:r>
    </w:p>
    <w:p w14:paraId="27FEDACC" w14:textId="2D08EBE1" w:rsidR="002371EC" w:rsidRPr="00944116" w:rsidRDefault="00DC6808" w:rsidP="00604E17">
      <w:pPr>
        <w:spacing w:after="0" w:line="240" w:lineRule="auto"/>
        <w:ind w:left="6480"/>
        <w:jc w:val="both"/>
        <w:rPr>
          <w:sz w:val="27"/>
          <w:szCs w:val="27"/>
        </w:rPr>
      </w:pPr>
      <w:r>
        <w:rPr>
          <w:sz w:val="27"/>
          <w:szCs w:val="27"/>
        </w:rPr>
        <w:t xml:space="preserve">  </w:t>
      </w:r>
      <w:r w:rsidR="002371EC" w:rsidRPr="00944116">
        <w:rPr>
          <w:sz w:val="27"/>
          <w:szCs w:val="27"/>
        </w:rPr>
        <w:t>Người báo giá</w:t>
      </w:r>
    </w:p>
    <w:p w14:paraId="3749E502" w14:textId="4C7E9907" w:rsidR="002371EC" w:rsidRPr="00944116" w:rsidRDefault="002371EC" w:rsidP="00604E17">
      <w:pPr>
        <w:spacing w:after="0" w:line="240" w:lineRule="auto"/>
        <w:ind w:left="5760"/>
        <w:jc w:val="both"/>
        <w:rPr>
          <w:sz w:val="27"/>
          <w:szCs w:val="27"/>
        </w:rPr>
      </w:pPr>
      <w:r w:rsidRPr="00944116">
        <w:rPr>
          <w:sz w:val="27"/>
          <w:szCs w:val="27"/>
        </w:rPr>
        <w:t xml:space="preserve">  </w:t>
      </w:r>
      <w:r w:rsidR="00C92C77" w:rsidRPr="00944116">
        <w:rPr>
          <w:sz w:val="27"/>
          <w:szCs w:val="27"/>
        </w:rPr>
        <w:t xml:space="preserve">   </w:t>
      </w:r>
      <w:r w:rsidR="00DC6808">
        <w:rPr>
          <w:sz w:val="27"/>
          <w:szCs w:val="27"/>
        </w:rPr>
        <w:t xml:space="preserve">  </w:t>
      </w:r>
      <w:r w:rsidR="00C92C77" w:rsidRPr="00944116">
        <w:rPr>
          <w:sz w:val="27"/>
          <w:szCs w:val="27"/>
        </w:rPr>
        <w:t xml:space="preserve">  </w:t>
      </w:r>
      <w:r w:rsidRPr="00944116">
        <w:rPr>
          <w:sz w:val="27"/>
          <w:szCs w:val="27"/>
        </w:rPr>
        <w:t>(ký tên, đóng dấu)</w:t>
      </w:r>
    </w:p>
    <w:sectPr w:rsidR="002371EC" w:rsidRPr="00944116" w:rsidSect="000F70F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E7C9C" w14:textId="77777777" w:rsidR="00CD6319" w:rsidRDefault="00CD6319" w:rsidP="00756527">
      <w:pPr>
        <w:spacing w:after="0" w:line="240" w:lineRule="auto"/>
      </w:pPr>
      <w:r>
        <w:separator/>
      </w:r>
    </w:p>
  </w:endnote>
  <w:endnote w:type="continuationSeparator" w:id="0">
    <w:p w14:paraId="43F2D8EE" w14:textId="77777777" w:rsidR="00CD6319" w:rsidRDefault="00CD6319" w:rsidP="0075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585EB" w14:textId="77777777" w:rsidR="00CD6319" w:rsidRDefault="00CD6319" w:rsidP="00756527">
      <w:pPr>
        <w:spacing w:after="0" w:line="240" w:lineRule="auto"/>
      </w:pPr>
      <w:r>
        <w:separator/>
      </w:r>
    </w:p>
  </w:footnote>
  <w:footnote w:type="continuationSeparator" w:id="0">
    <w:p w14:paraId="06C826EE" w14:textId="77777777" w:rsidR="00CD6319" w:rsidRDefault="00CD6319" w:rsidP="00756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63343"/>
    <w:multiLevelType w:val="hybridMultilevel"/>
    <w:tmpl w:val="809208D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105798C"/>
    <w:multiLevelType w:val="hybridMultilevel"/>
    <w:tmpl w:val="8D4C001A"/>
    <w:lvl w:ilvl="0" w:tplc="FE129F4E">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78A53731"/>
    <w:multiLevelType w:val="hybridMultilevel"/>
    <w:tmpl w:val="400A183C"/>
    <w:lvl w:ilvl="0" w:tplc="646E319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7058321">
    <w:abstractNumId w:val="1"/>
  </w:num>
  <w:num w:numId="2" w16cid:durableId="1711759632">
    <w:abstractNumId w:val="2"/>
  </w:num>
  <w:num w:numId="3" w16cid:durableId="159948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EC"/>
    <w:rsid w:val="00067CF5"/>
    <w:rsid w:val="00091B00"/>
    <w:rsid w:val="000B49E6"/>
    <w:rsid w:val="000C1FEB"/>
    <w:rsid w:val="000E45C8"/>
    <w:rsid w:val="000F70F8"/>
    <w:rsid w:val="001271F7"/>
    <w:rsid w:val="00127859"/>
    <w:rsid w:val="001401DB"/>
    <w:rsid w:val="00161951"/>
    <w:rsid w:val="001E2EB3"/>
    <w:rsid w:val="001E3063"/>
    <w:rsid w:val="001F4A5B"/>
    <w:rsid w:val="002371EC"/>
    <w:rsid w:val="00261C33"/>
    <w:rsid w:val="00275E7D"/>
    <w:rsid w:val="002B1BB0"/>
    <w:rsid w:val="002D621F"/>
    <w:rsid w:val="0033015A"/>
    <w:rsid w:val="00345330"/>
    <w:rsid w:val="00361259"/>
    <w:rsid w:val="003C1706"/>
    <w:rsid w:val="004001B2"/>
    <w:rsid w:val="00400CF9"/>
    <w:rsid w:val="00406C33"/>
    <w:rsid w:val="004226DC"/>
    <w:rsid w:val="00462C2E"/>
    <w:rsid w:val="00477FD3"/>
    <w:rsid w:val="004F587D"/>
    <w:rsid w:val="005518CA"/>
    <w:rsid w:val="00591E01"/>
    <w:rsid w:val="005B03A6"/>
    <w:rsid w:val="005E2A13"/>
    <w:rsid w:val="00604E17"/>
    <w:rsid w:val="00632C3A"/>
    <w:rsid w:val="00664DFD"/>
    <w:rsid w:val="00703637"/>
    <w:rsid w:val="00704392"/>
    <w:rsid w:val="007406D2"/>
    <w:rsid w:val="007474EB"/>
    <w:rsid w:val="007553D2"/>
    <w:rsid w:val="00756527"/>
    <w:rsid w:val="0078515C"/>
    <w:rsid w:val="007B1F79"/>
    <w:rsid w:val="007B2D30"/>
    <w:rsid w:val="007E700F"/>
    <w:rsid w:val="00813774"/>
    <w:rsid w:val="008211B2"/>
    <w:rsid w:val="00827302"/>
    <w:rsid w:val="00842599"/>
    <w:rsid w:val="00890F92"/>
    <w:rsid w:val="008951C8"/>
    <w:rsid w:val="008A0CE9"/>
    <w:rsid w:val="008A148B"/>
    <w:rsid w:val="0093595F"/>
    <w:rsid w:val="00944116"/>
    <w:rsid w:val="009E68DA"/>
    <w:rsid w:val="00A3591E"/>
    <w:rsid w:val="00AD09A0"/>
    <w:rsid w:val="00AD22D0"/>
    <w:rsid w:val="00AF0628"/>
    <w:rsid w:val="00AF2B27"/>
    <w:rsid w:val="00AF3448"/>
    <w:rsid w:val="00B25059"/>
    <w:rsid w:val="00B532C0"/>
    <w:rsid w:val="00B819E3"/>
    <w:rsid w:val="00C15285"/>
    <w:rsid w:val="00C742A9"/>
    <w:rsid w:val="00C81373"/>
    <w:rsid w:val="00C83BB8"/>
    <w:rsid w:val="00C92C77"/>
    <w:rsid w:val="00CA62EC"/>
    <w:rsid w:val="00CD6319"/>
    <w:rsid w:val="00DA4717"/>
    <w:rsid w:val="00DA602E"/>
    <w:rsid w:val="00DC3801"/>
    <w:rsid w:val="00DC6808"/>
    <w:rsid w:val="00DF148A"/>
    <w:rsid w:val="00E31B9C"/>
    <w:rsid w:val="00E36CA9"/>
    <w:rsid w:val="00E62542"/>
    <w:rsid w:val="00E95022"/>
    <w:rsid w:val="00EE3528"/>
    <w:rsid w:val="00EE5FA0"/>
    <w:rsid w:val="00F0725F"/>
    <w:rsid w:val="00F25B9E"/>
    <w:rsid w:val="00F471F6"/>
    <w:rsid w:val="00F57AE4"/>
    <w:rsid w:val="00F72BA1"/>
    <w:rsid w:val="00F735AF"/>
    <w:rsid w:val="00FB109D"/>
    <w:rsid w:val="00FB7BFE"/>
    <w:rsid w:val="00FC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E4AB"/>
  <w15:chartTrackingRefBased/>
  <w15:docId w15:val="{C0D46FFF-5BE6-4DF9-B9D4-4FC985B4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1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1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1E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1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371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371E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371E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371E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371E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1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1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1E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1E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371E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371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371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371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371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371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1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1E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1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371EC"/>
    <w:pPr>
      <w:spacing w:before="160"/>
      <w:jc w:val="center"/>
    </w:pPr>
    <w:rPr>
      <w:i/>
      <w:iCs/>
      <w:color w:val="404040" w:themeColor="text1" w:themeTint="BF"/>
    </w:rPr>
  </w:style>
  <w:style w:type="character" w:customStyle="1" w:styleId="QuoteChar">
    <w:name w:val="Quote Char"/>
    <w:basedOn w:val="DefaultParagraphFont"/>
    <w:link w:val="Quote"/>
    <w:uiPriority w:val="29"/>
    <w:rsid w:val="002371EC"/>
    <w:rPr>
      <w:i/>
      <w:iCs/>
      <w:color w:val="404040" w:themeColor="text1" w:themeTint="BF"/>
    </w:rPr>
  </w:style>
  <w:style w:type="paragraph" w:styleId="ListParagraph">
    <w:name w:val="List Paragraph"/>
    <w:basedOn w:val="Normal"/>
    <w:uiPriority w:val="34"/>
    <w:qFormat/>
    <w:rsid w:val="002371EC"/>
    <w:pPr>
      <w:ind w:left="720"/>
      <w:contextualSpacing/>
    </w:pPr>
  </w:style>
  <w:style w:type="character" w:styleId="IntenseEmphasis">
    <w:name w:val="Intense Emphasis"/>
    <w:basedOn w:val="DefaultParagraphFont"/>
    <w:uiPriority w:val="21"/>
    <w:qFormat/>
    <w:rsid w:val="002371EC"/>
    <w:rPr>
      <w:i/>
      <w:iCs/>
      <w:color w:val="0F4761" w:themeColor="accent1" w:themeShade="BF"/>
    </w:rPr>
  </w:style>
  <w:style w:type="paragraph" w:styleId="IntenseQuote">
    <w:name w:val="Intense Quote"/>
    <w:basedOn w:val="Normal"/>
    <w:next w:val="Normal"/>
    <w:link w:val="IntenseQuoteChar"/>
    <w:uiPriority w:val="30"/>
    <w:qFormat/>
    <w:rsid w:val="002371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1EC"/>
    <w:rPr>
      <w:i/>
      <w:iCs/>
      <w:color w:val="0F4761" w:themeColor="accent1" w:themeShade="BF"/>
    </w:rPr>
  </w:style>
  <w:style w:type="character" w:styleId="IntenseReference">
    <w:name w:val="Intense Reference"/>
    <w:basedOn w:val="DefaultParagraphFont"/>
    <w:uiPriority w:val="32"/>
    <w:qFormat/>
    <w:rsid w:val="002371EC"/>
    <w:rPr>
      <w:b/>
      <w:bCs/>
      <w:smallCaps/>
      <w:color w:val="0F4761" w:themeColor="accent1" w:themeShade="BF"/>
      <w:spacing w:val="5"/>
    </w:rPr>
  </w:style>
  <w:style w:type="table" w:styleId="TableGrid">
    <w:name w:val="Table Grid"/>
    <w:basedOn w:val="TableNormal"/>
    <w:uiPriority w:val="39"/>
    <w:rsid w:val="00237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371EC"/>
    <w:rPr>
      <w:sz w:val="16"/>
      <w:szCs w:val="16"/>
    </w:rPr>
  </w:style>
  <w:style w:type="paragraph" w:styleId="CommentText">
    <w:name w:val="annotation text"/>
    <w:basedOn w:val="Normal"/>
    <w:link w:val="CommentTextChar"/>
    <w:uiPriority w:val="99"/>
    <w:rsid w:val="002371EC"/>
    <w:pPr>
      <w:spacing w:after="0" w:line="240" w:lineRule="auto"/>
    </w:pPr>
    <w:rPr>
      <w:rFonts w:ascii=".VnTime" w:eastAsia="Times New Roman" w:hAnsi=".VnTime" w:cs="Times New Roman"/>
      <w:kern w:val="0"/>
      <w:sz w:val="20"/>
      <w:szCs w:val="20"/>
      <w14:ligatures w14:val="none"/>
    </w:rPr>
  </w:style>
  <w:style w:type="character" w:customStyle="1" w:styleId="CommentTextChar">
    <w:name w:val="Comment Text Char"/>
    <w:basedOn w:val="DefaultParagraphFont"/>
    <w:link w:val="CommentText"/>
    <w:uiPriority w:val="99"/>
    <w:rsid w:val="002371EC"/>
    <w:rPr>
      <w:rFonts w:ascii=".VnTime" w:eastAsia="Times New Roman" w:hAnsi=".VnTime" w:cs="Times New Roman"/>
      <w:kern w:val="0"/>
      <w:sz w:val="20"/>
      <w:szCs w:val="20"/>
      <w14:ligatures w14:val="none"/>
    </w:rPr>
  </w:style>
  <w:style w:type="paragraph" w:styleId="NormalWeb">
    <w:name w:val="Normal (Web)"/>
    <w:basedOn w:val="Normal"/>
    <w:uiPriority w:val="99"/>
    <w:rsid w:val="007E700F"/>
    <w:pPr>
      <w:spacing w:before="100" w:beforeAutospacing="1" w:after="100" w:afterAutospacing="1" w:line="240" w:lineRule="auto"/>
    </w:pPr>
    <w:rPr>
      <w:rFonts w:eastAsia="MS Mincho" w:cs="Times New Roman"/>
      <w:kern w:val="0"/>
      <w:lang w:eastAsia="ja-JP"/>
      <w14:ligatures w14:val="none"/>
    </w:rPr>
  </w:style>
  <w:style w:type="paragraph" w:styleId="FootnoteText">
    <w:name w:val="footnote text"/>
    <w:aliases w:val="Footnote Text Char Char Char Char Char,Footnote Text Char Char Char Char Char Char Ch,Footnote Text Char1 Char1,Footnote Text Char Char Char1,Footnote Text Char1 Char Char,Footnote Text Char Char Char Char Char Char Ch Char Char Char,ft,f"/>
    <w:basedOn w:val="Normal"/>
    <w:link w:val="FootnoteTextChar"/>
    <w:qFormat/>
    <w:rsid w:val="00756527"/>
    <w:pPr>
      <w:spacing w:after="120" w:line="240" w:lineRule="auto"/>
    </w:pPr>
    <w:rPr>
      <w:rFonts w:ascii=".VnTime" w:eastAsia="Times New Roman" w:hAnsi=".VnTime" w:cs="Times New Roman"/>
      <w:kern w:val="0"/>
      <w:sz w:val="20"/>
      <w:szCs w:val="20"/>
      <w14:ligatures w14:val="none"/>
    </w:rPr>
  </w:style>
  <w:style w:type="character" w:customStyle="1" w:styleId="FootnoteTextChar">
    <w:name w:val="Footnote Text Char"/>
    <w:aliases w:val="Footnote Text Char Char Char Char Char Char,Footnote Text Char Char Char Char Char Char Ch Char,Footnote Text Char1 Char1 Char,Footnote Text Char Char Char1 Char,Footnote Text Char1 Char Char Char,ft Char,f Char"/>
    <w:basedOn w:val="DefaultParagraphFont"/>
    <w:link w:val="FootnoteText"/>
    <w:qFormat/>
    <w:rsid w:val="00756527"/>
    <w:rPr>
      <w:rFonts w:ascii=".VnTime" w:eastAsia="Times New Roman" w:hAnsi=".VnTime" w:cs="Times New Roman"/>
      <w:kern w:val="0"/>
      <w:sz w:val="20"/>
      <w:szCs w:val="20"/>
      <w14:ligatures w14:val="none"/>
    </w:rPr>
  </w:style>
  <w:style w:type="character" w:styleId="FootnoteReference">
    <w:name w:val="footnote reference"/>
    <w:aliases w:val="Footnote text,Footnote,ftref,Footnote + Arial,10 pt,Black,(NECG) Footnote Reference,16 Point,Superscript 6 Point,Footnote symbol,Voetnootverwijzing,Odwołanie przypisu,footnote ref,FR,Fußnotenzeichen diss neu,Times 10 Point,Ref,fr,4_"/>
    <w:link w:val="FootnoteReferenceCharChar1CharCharCharCharChar"/>
    <w:qFormat/>
    <w:rsid w:val="00756527"/>
    <w:rPr>
      <w:vertAlign w:val="superscript"/>
    </w:rPr>
  </w:style>
  <w:style w:type="paragraph" w:customStyle="1" w:styleId="FootnoteReferenceCharChar1CharCharCharCharChar">
    <w:name w:val="Footnote Reference Char Char1 Char Char Char Char Char"/>
    <w:aliases w:val="Footnote Reference Char Char Char Char Char Char Char Char Char Char,Car Char Car Char Car Char Char Char1 Char Char Char Char Char Char Char Char Char"/>
    <w:basedOn w:val="Normal"/>
    <w:link w:val="FootnoteReference"/>
    <w:rsid w:val="00756527"/>
    <w:pPr>
      <w:autoSpaceDE w:val="0"/>
      <w:autoSpaceDN w:val="0"/>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BE35B-F327-4C21-9CA7-865801BF5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114</cp:revision>
  <cp:lastPrinted>2025-03-31T06:40:00Z</cp:lastPrinted>
  <dcterms:created xsi:type="dcterms:W3CDTF">2025-03-12T05:31:00Z</dcterms:created>
  <dcterms:modified xsi:type="dcterms:W3CDTF">2025-03-31T06:55:00Z</dcterms:modified>
</cp:coreProperties>
</file>